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E3AB" w14:textId="77777777" w:rsidR="00960596" w:rsidRPr="00960596" w:rsidRDefault="00960596" w:rsidP="00960596">
      <w:pPr>
        <w:shd w:val="clear" w:color="auto" w:fill="FFFFFF"/>
        <w:spacing w:after="300" w:line="240" w:lineRule="auto"/>
        <w:outlineLvl w:val="0"/>
        <w:rPr>
          <w:rFonts w:ascii="Arial" w:eastAsia="Times New Roman" w:hAnsi="Arial" w:cs="Arial"/>
          <w:b/>
          <w:bCs/>
          <w:color w:val="464B51"/>
          <w:spacing w:val="-15"/>
          <w:kern w:val="36"/>
          <w:sz w:val="63"/>
          <w:szCs w:val="63"/>
          <w:lang w:eastAsia="en-GB"/>
          <w14:ligatures w14:val="none"/>
        </w:rPr>
      </w:pPr>
      <w:r w:rsidRPr="00960596">
        <w:rPr>
          <w:rFonts w:ascii="Arial" w:eastAsia="Times New Roman" w:hAnsi="Arial" w:cs="Arial"/>
          <w:b/>
          <w:bCs/>
          <w:color w:val="464B51"/>
          <w:spacing w:val="-15"/>
          <w:kern w:val="36"/>
          <w:sz w:val="63"/>
          <w:szCs w:val="63"/>
          <w:lang w:eastAsia="en-GB"/>
          <w14:ligatures w14:val="none"/>
        </w:rPr>
        <w:t xml:space="preserve">Local Government Services pay agreement </w:t>
      </w:r>
      <w:proofErr w:type="gramStart"/>
      <w:r w:rsidRPr="00960596">
        <w:rPr>
          <w:rFonts w:ascii="Arial" w:eastAsia="Times New Roman" w:hAnsi="Arial" w:cs="Arial"/>
          <w:b/>
          <w:bCs/>
          <w:color w:val="464B51"/>
          <w:spacing w:val="-15"/>
          <w:kern w:val="36"/>
          <w:sz w:val="63"/>
          <w:szCs w:val="63"/>
          <w:lang w:eastAsia="en-GB"/>
          <w14:ligatures w14:val="none"/>
        </w:rPr>
        <w:t>2023</w:t>
      </w:r>
      <w:proofErr w:type="gramEnd"/>
    </w:p>
    <w:p w14:paraId="684CCE0B" w14:textId="77777777" w:rsidR="00960596" w:rsidRPr="00960596" w:rsidRDefault="00960596" w:rsidP="00960596">
      <w:pPr>
        <w:shd w:val="clear" w:color="auto" w:fill="FFFFFF"/>
        <w:spacing w:before="150" w:after="450" w:line="240" w:lineRule="auto"/>
        <w:rPr>
          <w:rFonts w:ascii="Arial" w:eastAsia="Times New Roman" w:hAnsi="Arial" w:cs="Arial"/>
          <w:color w:val="464B51"/>
          <w:kern w:val="0"/>
          <w:sz w:val="27"/>
          <w:szCs w:val="27"/>
          <w:lang w:eastAsia="en-GB"/>
          <w14:ligatures w14:val="none"/>
        </w:rPr>
      </w:pPr>
      <w:r w:rsidRPr="00960596">
        <w:rPr>
          <w:rFonts w:ascii="Arial" w:eastAsia="Times New Roman" w:hAnsi="Arial" w:cs="Arial"/>
          <w:color w:val="464B51"/>
          <w:kern w:val="0"/>
          <w:sz w:val="27"/>
          <w:szCs w:val="27"/>
          <w:lang w:eastAsia="en-GB"/>
          <w14:ligatures w14:val="none"/>
        </w:rPr>
        <w:pict w14:anchorId="5AF26EA0">
          <v:rect id="_x0000_i1025" style="width:0;height:0" o:hralign="center" o:hrstd="t" o:hr="t" fillcolor="#a0a0a0" stroked="f"/>
        </w:pict>
      </w:r>
    </w:p>
    <w:p w14:paraId="65895B4E"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Employers’ Secretary</w:t>
      </w:r>
    </w:p>
    <w:p w14:paraId="61809AF9"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Naomi Cooke</w:t>
      </w:r>
    </w:p>
    <w:p w14:paraId="1DC621EB"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Address for correspondence</w:t>
      </w:r>
      <w:r w:rsidRPr="00960596">
        <w:rPr>
          <w:rFonts w:ascii="Arial" w:eastAsia="Times New Roman" w:hAnsi="Arial" w:cs="Arial"/>
          <w:color w:val="464B51"/>
          <w:kern w:val="0"/>
          <w:lang w:eastAsia="en-GB"/>
          <w14:ligatures w14:val="none"/>
        </w:rPr>
        <w:br/>
        <w:t>Local Government Association</w:t>
      </w:r>
      <w:r w:rsidRPr="00960596">
        <w:rPr>
          <w:rFonts w:ascii="Arial" w:eastAsia="Times New Roman" w:hAnsi="Arial" w:cs="Arial"/>
          <w:color w:val="464B51"/>
          <w:kern w:val="0"/>
          <w:lang w:eastAsia="en-GB"/>
          <w14:ligatures w14:val="none"/>
        </w:rPr>
        <w:br/>
        <w:t>18 Smith Square</w:t>
      </w:r>
      <w:r w:rsidRPr="00960596">
        <w:rPr>
          <w:rFonts w:ascii="Arial" w:eastAsia="Times New Roman" w:hAnsi="Arial" w:cs="Arial"/>
          <w:color w:val="464B51"/>
          <w:kern w:val="0"/>
          <w:lang w:eastAsia="en-GB"/>
          <w14:ligatures w14:val="none"/>
        </w:rPr>
        <w:br/>
        <w:t>London SW1P 3HZ</w:t>
      </w:r>
      <w:r w:rsidRPr="00960596">
        <w:rPr>
          <w:rFonts w:ascii="Arial" w:eastAsia="Times New Roman" w:hAnsi="Arial" w:cs="Arial"/>
          <w:color w:val="464B51"/>
          <w:kern w:val="0"/>
          <w:lang w:eastAsia="en-GB"/>
          <w14:ligatures w14:val="none"/>
        </w:rPr>
        <w:br/>
        <w:t>Tel: 020 7664 3000</w:t>
      </w:r>
      <w:r w:rsidRPr="00960596">
        <w:rPr>
          <w:rFonts w:ascii="Arial" w:eastAsia="Times New Roman" w:hAnsi="Arial" w:cs="Arial"/>
          <w:color w:val="464B51"/>
          <w:kern w:val="0"/>
          <w:lang w:eastAsia="en-GB"/>
          <w14:ligatures w14:val="none"/>
        </w:rPr>
        <w:br/>
      </w:r>
      <w:hyperlink r:id="rId5" w:history="1">
        <w:r w:rsidRPr="00960596">
          <w:rPr>
            <w:rFonts w:ascii="Arial" w:eastAsia="Times New Roman" w:hAnsi="Arial" w:cs="Arial"/>
            <w:b/>
            <w:bCs/>
            <w:color w:val="006699"/>
            <w:kern w:val="0"/>
            <w:lang w:eastAsia="en-GB"/>
            <w14:ligatures w14:val="none"/>
          </w:rPr>
          <w:t>info@local.gov.uk</w:t>
        </w:r>
      </w:hyperlink>
    </w:p>
    <w:p w14:paraId="550FF795"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Trade Union Secretaries</w:t>
      </w:r>
    </w:p>
    <w:p w14:paraId="6099E658"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Mike Short, UNISON</w:t>
      </w:r>
      <w:r w:rsidRPr="00960596">
        <w:rPr>
          <w:rFonts w:ascii="Arial" w:eastAsia="Times New Roman" w:hAnsi="Arial" w:cs="Arial"/>
          <w:color w:val="464B51"/>
          <w:kern w:val="0"/>
          <w:lang w:eastAsia="en-GB"/>
          <w14:ligatures w14:val="none"/>
        </w:rPr>
        <w:br/>
        <w:t>Sharon Wilde, GMB</w:t>
      </w:r>
    </w:p>
    <w:p w14:paraId="0B26A84C"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Address for correspondence</w:t>
      </w:r>
      <w:r w:rsidRPr="00960596">
        <w:rPr>
          <w:rFonts w:ascii="Arial" w:eastAsia="Times New Roman" w:hAnsi="Arial" w:cs="Arial"/>
          <w:color w:val="464B51"/>
          <w:kern w:val="0"/>
          <w:lang w:eastAsia="en-GB"/>
          <w14:ligatures w14:val="none"/>
        </w:rPr>
        <w:br/>
        <w:t>UNISON Centre</w:t>
      </w:r>
      <w:r w:rsidRPr="00960596">
        <w:rPr>
          <w:rFonts w:ascii="Arial" w:eastAsia="Times New Roman" w:hAnsi="Arial" w:cs="Arial"/>
          <w:color w:val="464B51"/>
          <w:kern w:val="0"/>
          <w:lang w:eastAsia="en-GB"/>
          <w14:ligatures w14:val="none"/>
        </w:rPr>
        <w:br/>
        <w:t>130 Euston Road</w:t>
      </w:r>
      <w:r w:rsidRPr="00960596">
        <w:rPr>
          <w:rFonts w:ascii="Arial" w:eastAsia="Times New Roman" w:hAnsi="Arial" w:cs="Arial"/>
          <w:color w:val="464B51"/>
          <w:kern w:val="0"/>
          <w:lang w:eastAsia="en-GB"/>
          <w14:ligatures w14:val="none"/>
        </w:rPr>
        <w:br/>
        <w:t>London NW1 2AY</w:t>
      </w:r>
      <w:r w:rsidRPr="00960596">
        <w:rPr>
          <w:rFonts w:ascii="Arial" w:eastAsia="Times New Roman" w:hAnsi="Arial" w:cs="Arial"/>
          <w:color w:val="464B51"/>
          <w:kern w:val="0"/>
          <w:lang w:eastAsia="en-GB"/>
          <w14:ligatures w14:val="none"/>
        </w:rPr>
        <w:br/>
        <w:t>Tel: 0800 085 7857</w:t>
      </w:r>
      <w:r w:rsidRPr="00960596">
        <w:rPr>
          <w:rFonts w:ascii="Arial" w:eastAsia="Times New Roman" w:hAnsi="Arial" w:cs="Arial"/>
          <w:color w:val="464B51"/>
          <w:kern w:val="0"/>
          <w:lang w:eastAsia="en-GB"/>
          <w14:ligatures w14:val="none"/>
        </w:rPr>
        <w:br/>
      </w:r>
      <w:hyperlink r:id="rId6" w:history="1">
        <w:r w:rsidRPr="00960596">
          <w:rPr>
            <w:rFonts w:ascii="Arial" w:eastAsia="Times New Roman" w:hAnsi="Arial" w:cs="Arial"/>
            <w:b/>
            <w:bCs/>
            <w:color w:val="006699"/>
            <w:kern w:val="0"/>
            <w:lang w:eastAsia="en-GB"/>
            <w14:ligatures w14:val="none"/>
          </w:rPr>
          <w:t>l.government@unison.co.uk</w:t>
        </w:r>
      </w:hyperlink>
    </w:p>
    <w:p w14:paraId="6513156B"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 xml:space="preserve">To: Chief Executives in England, </w:t>
      </w:r>
      <w:proofErr w:type="gramStart"/>
      <w:r w:rsidRPr="00960596">
        <w:rPr>
          <w:rFonts w:ascii="Arial" w:eastAsia="Times New Roman" w:hAnsi="Arial" w:cs="Arial"/>
          <w:b/>
          <w:bCs/>
          <w:color w:val="464B51"/>
          <w:kern w:val="0"/>
          <w:lang w:eastAsia="en-GB"/>
          <w14:ligatures w14:val="none"/>
        </w:rPr>
        <w:t>Wales</w:t>
      </w:r>
      <w:proofErr w:type="gramEnd"/>
      <w:r w:rsidRPr="00960596">
        <w:rPr>
          <w:rFonts w:ascii="Arial" w:eastAsia="Times New Roman" w:hAnsi="Arial" w:cs="Arial"/>
          <w:b/>
          <w:bCs/>
          <w:color w:val="464B51"/>
          <w:kern w:val="0"/>
          <w:lang w:eastAsia="en-GB"/>
          <w14:ligatures w14:val="none"/>
        </w:rPr>
        <w:t xml:space="preserve"> and N Ireland</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(to be shared with Finance Director and HR Director)</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Regional Employer Organisations</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Members of the National Joint Council</w:t>
      </w:r>
    </w:p>
    <w:p w14:paraId="28299159"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1 November 2023</w:t>
      </w:r>
    </w:p>
    <w:p w14:paraId="3D839CE0" w14:textId="51D405D1"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 Dear Chief Executive,</w:t>
      </w:r>
    </w:p>
    <w:p w14:paraId="7D26030E" w14:textId="77777777" w:rsidR="00960596" w:rsidRPr="00960596" w:rsidRDefault="00960596" w:rsidP="00960596">
      <w:pPr>
        <w:shd w:val="clear" w:color="auto" w:fill="FFFFFF"/>
        <w:spacing w:after="150" w:line="240" w:lineRule="auto"/>
        <w:jc w:val="center"/>
        <w:outlineLvl w:val="1"/>
        <w:rPr>
          <w:rFonts w:ascii="Arial" w:eastAsia="Times New Roman" w:hAnsi="Arial" w:cs="Arial"/>
          <w:b/>
          <w:bCs/>
          <w:color w:val="464B51"/>
          <w:kern w:val="0"/>
          <w:lang w:eastAsia="en-GB"/>
          <w14:ligatures w14:val="none"/>
        </w:rPr>
      </w:pPr>
      <w:r w:rsidRPr="00960596">
        <w:rPr>
          <w:rFonts w:ascii="Arial" w:eastAsia="Times New Roman" w:hAnsi="Arial" w:cs="Arial"/>
          <w:b/>
          <w:bCs/>
          <w:color w:val="464B51"/>
          <w:kern w:val="0"/>
          <w:lang w:eastAsia="en-GB"/>
          <w14:ligatures w14:val="none"/>
        </w:rPr>
        <w:t>LOCAL GOVERNMENT SERVICES PAY AGREEMENT 2023</w:t>
      </w:r>
    </w:p>
    <w:p w14:paraId="36502D71" w14:textId="5436475A"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Employers are encouraged to implement this pay award as swiftly as possible.</w:t>
      </w:r>
    </w:p>
    <w:p w14:paraId="3CEC1D8B" w14:textId="099B369C"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Agreement has been reached on rates of pay applicable from </w:t>
      </w: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t> (covering the period 1 April 2023 to 31 March 2024). The new pay rates are attached at </w:t>
      </w:r>
      <w:r w:rsidRPr="00960596">
        <w:rPr>
          <w:rFonts w:ascii="Arial" w:eastAsia="Times New Roman" w:hAnsi="Arial" w:cs="Arial"/>
          <w:b/>
          <w:bCs/>
          <w:color w:val="464B51"/>
          <w:kern w:val="0"/>
          <w:lang w:eastAsia="en-GB"/>
          <w14:ligatures w14:val="none"/>
        </w:rPr>
        <w:t>Annex 1</w:t>
      </w:r>
      <w:r w:rsidRPr="00960596">
        <w:rPr>
          <w:rFonts w:ascii="Arial" w:eastAsia="Times New Roman" w:hAnsi="Arial" w:cs="Arial"/>
          <w:color w:val="464B51"/>
          <w:kern w:val="0"/>
          <w:lang w:eastAsia="en-GB"/>
          <w14:ligatures w14:val="none"/>
        </w:rPr>
        <w:t>. </w:t>
      </w:r>
    </w:p>
    <w:p w14:paraId="49364100" w14:textId="3EE6C1B5"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All locally determined pay points above the maximum of the pay spine but graded below deputy chief officer, should be increased by 3.88 per cent, in accordance with Green Book Part 2 Para 5.4 (The Green Book Part 2 Para 5.4 provides that posts paid above the maximum of the pay spine but graded below deputy chief officer are within scope of the NJC. The pay levels for such posts are determined locally, but once fixed are increased in line with agreements reached by the NJC).</w:t>
      </w:r>
    </w:p>
    <w:p w14:paraId="41687F3B" w14:textId="6429984C"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The new rates for allowances, uprated by 3.88 per cent, are set out at </w:t>
      </w:r>
      <w:r w:rsidRPr="00960596">
        <w:rPr>
          <w:rFonts w:ascii="Arial" w:eastAsia="Times New Roman" w:hAnsi="Arial" w:cs="Arial"/>
          <w:b/>
          <w:bCs/>
          <w:color w:val="464B51"/>
          <w:kern w:val="0"/>
          <w:lang w:eastAsia="en-GB"/>
          <w14:ligatures w14:val="none"/>
        </w:rPr>
        <w:t>Annex 2</w:t>
      </w:r>
      <w:r w:rsidRPr="00960596">
        <w:rPr>
          <w:rFonts w:ascii="Arial" w:eastAsia="Times New Roman" w:hAnsi="Arial" w:cs="Arial"/>
          <w:color w:val="464B51"/>
          <w:kern w:val="0"/>
          <w:lang w:eastAsia="en-GB"/>
          <w14:ligatures w14:val="none"/>
        </w:rPr>
        <w:t>.</w:t>
      </w:r>
    </w:p>
    <w:p w14:paraId="60E5D94B" w14:textId="77777777" w:rsidR="00960596" w:rsidRPr="00960596" w:rsidRDefault="00960596" w:rsidP="00960596">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960596">
        <w:rPr>
          <w:rFonts w:ascii="Arial" w:eastAsia="Times New Roman" w:hAnsi="Arial" w:cs="Arial"/>
          <w:b/>
          <w:bCs/>
          <w:color w:val="464B51"/>
          <w:kern w:val="0"/>
          <w:lang w:eastAsia="en-GB"/>
          <w14:ligatures w14:val="none"/>
        </w:rPr>
        <w:lastRenderedPageBreak/>
        <w:t>Joint work</w:t>
      </w:r>
    </w:p>
    <w:p w14:paraId="6CCDEA6F"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It has been agreed that:</w:t>
      </w:r>
    </w:p>
    <w:p w14:paraId="32A79C83" w14:textId="77777777" w:rsidR="00960596" w:rsidRPr="00960596" w:rsidRDefault="00960596" w:rsidP="00960596">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 xml:space="preserve">there will be joint exploratory, without prejudice, informal discussions in order to map out the practical considerations of how and when the pay spine will be reviewed once the future policy direction of the National Living Wage has been </w:t>
      </w:r>
      <w:proofErr w:type="gramStart"/>
      <w:r w:rsidRPr="00960596">
        <w:rPr>
          <w:rFonts w:ascii="Arial" w:eastAsia="Times New Roman" w:hAnsi="Arial" w:cs="Arial"/>
          <w:color w:val="464B51"/>
          <w:kern w:val="0"/>
          <w:lang w:eastAsia="en-GB"/>
          <w14:ligatures w14:val="none"/>
        </w:rPr>
        <w:t>confirmed</w:t>
      </w:r>
      <w:proofErr w:type="gramEnd"/>
    </w:p>
    <w:p w14:paraId="632C0E8D" w14:textId="77777777" w:rsidR="00960596" w:rsidRPr="00960596" w:rsidRDefault="00960596" w:rsidP="00960596">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 xml:space="preserve">there will be joint discussions on the broader family leave and pay issues raised in the unions’ </w:t>
      </w:r>
      <w:proofErr w:type="gramStart"/>
      <w:r w:rsidRPr="00960596">
        <w:rPr>
          <w:rFonts w:ascii="Arial" w:eastAsia="Times New Roman" w:hAnsi="Arial" w:cs="Arial"/>
          <w:color w:val="464B51"/>
          <w:kern w:val="0"/>
          <w:lang w:eastAsia="en-GB"/>
          <w14:ligatures w14:val="none"/>
        </w:rPr>
        <w:t>claim</w:t>
      </w:r>
      <w:proofErr w:type="gramEnd"/>
    </w:p>
    <w:p w14:paraId="2C372392" w14:textId="77777777" w:rsidR="00960596" w:rsidRPr="00960596" w:rsidRDefault="00960596" w:rsidP="00960596">
      <w:pPr>
        <w:numPr>
          <w:ilvl w:val="0"/>
          <w:numId w:val="1"/>
        </w:numPr>
        <w:shd w:val="clear" w:color="auto" w:fill="FFFFFF"/>
        <w:spacing w:before="100" w:beforeAutospacing="1" w:after="100" w:afterAutospacing="1" w:line="240" w:lineRule="auto"/>
        <w:ind w:left="495"/>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 xml:space="preserve">the NJC’s Job Evaluation Technical Working Group shall conduct a review of all the school support staff model role profiles (published in 2013) to see whether any of the terminology needs refreshing to take account of, for example, technological advances and new ways of working that may have taken place over the last ten </w:t>
      </w:r>
      <w:proofErr w:type="gramStart"/>
      <w:r w:rsidRPr="00960596">
        <w:rPr>
          <w:rFonts w:ascii="Arial" w:eastAsia="Times New Roman" w:hAnsi="Arial" w:cs="Arial"/>
          <w:color w:val="464B51"/>
          <w:kern w:val="0"/>
          <w:lang w:eastAsia="en-GB"/>
          <w14:ligatures w14:val="none"/>
        </w:rPr>
        <w:t>years</w:t>
      </w:r>
      <w:proofErr w:type="gramEnd"/>
    </w:p>
    <w:p w14:paraId="5A5C648A" w14:textId="77777777" w:rsidR="00960596" w:rsidRPr="00960596" w:rsidRDefault="00960596" w:rsidP="00960596">
      <w:pPr>
        <w:shd w:val="clear" w:color="auto" w:fill="FFFFFF"/>
        <w:spacing w:after="150" w:line="240" w:lineRule="auto"/>
        <w:outlineLvl w:val="2"/>
        <w:rPr>
          <w:rFonts w:ascii="Arial" w:eastAsia="Times New Roman" w:hAnsi="Arial" w:cs="Arial"/>
          <w:b/>
          <w:bCs/>
          <w:color w:val="464B51"/>
          <w:kern w:val="0"/>
          <w:lang w:eastAsia="en-GB"/>
          <w14:ligatures w14:val="none"/>
        </w:rPr>
      </w:pPr>
      <w:r w:rsidRPr="00960596">
        <w:rPr>
          <w:rFonts w:ascii="Arial" w:eastAsia="Times New Roman" w:hAnsi="Arial" w:cs="Arial"/>
          <w:b/>
          <w:bCs/>
          <w:color w:val="464B51"/>
          <w:kern w:val="0"/>
          <w:lang w:eastAsia="en-GB"/>
          <w14:ligatures w14:val="none"/>
        </w:rPr>
        <w:t>Backpay for employees who have left employment since 1 April 2023</w:t>
      </w:r>
    </w:p>
    <w:p w14:paraId="2589ED6F" w14:textId="5EE1907E"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If requested by an ex-employee to do so, we recommend that employers should pay any monies due to that employee from 1 April 2023 to the employee’s last day of employment.</w:t>
      </w:r>
    </w:p>
    <w:p w14:paraId="376672FF"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When salary arrears are paid to ex-employees who were in the LGPS, the employer must inform its local LGPS fund. Employers will need to amend the CARE and final pay figures (if the ex-employee has pre-April 2014 LGPS membership) accordingly. </w:t>
      </w:r>
    </w:p>
    <w:p w14:paraId="705678E6"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Further detail is provided in  </w:t>
      </w:r>
      <w:hyperlink r:id="rId7" w:history="1">
        <w:r w:rsidRPr="00960596">
          <w:rPr>
            <w:rFonts w:ascii="Arial" w:eastAsia="Times New Roman" w:hAnsi="Arial" w:cs="Arial"/>
            <w:b/>
            <w:bCs/>
            <w:color w:val="006699"/>
            <w:kern w:val="0"/>
            <w:u w:val="single"/>
            <w:lang w:eastAsia="en-GB"/>
            <w14:ligatures w14:val="none"/>
          </w:rPr>
          <w:t>section 15 of the HR guide </w:t>
        </w:r>
      </w:hyperlink>
      <w:r w:rsidRPr="00960596">
        <w:rPr>
          <w:rFonts w:ascii="Arial" w:eastAsia="Times New Roman" w:hAnsi="Arial" w:cs="Arial"/>
          <w:color w:val="464B51"/>
          <w:kern w:val="0"/>
          <w:lang w:eastAsia="en-GB"/>
          <w14:ligatures w14:val="none"/>
        </w:rPr>
        <w:t>and the  </w:t>
      </w:r>
      <w:hyperlink r:id="rId8" w:history="1">
        <w:r w:rsidRPr="00960596">
          <w:rPr>
            <w:rFonts w:ascii="Arial" w:eastAsia="Times New Roman" w:hAnsi="Arial" w:cs="Arial"/>
            <w:b/>
            <w:bCs/>
            <w:color w:val="006699"/>
            <w:kern w:val="0"/>
            <w:u w:val="single"/>
            <w:lang w:eastAsia="en-GB"/>
            <w14:ligatures w14:val="none"/>
          </w:rPr>
          <w:t>Backdated Pay Award FAQs </w:t>
        </w:r>
      </w:hyperlink>
      <w:r w:rsidRPr="00960596">
        <w:rPr>
          <w:rFonts w:ascii="Arial" w:eastAsia="Times New Roman" w:hAnsi="Arial" w:cs="Arial"/>
          <w:color w:val="464B51"/>
          <w:kern w:val="0"/>
          <w:lang w:eastAsia="en-GB"/>
          <w14:ligatures w14:val="none"/>
        </w:rPr>
        <w:t>, which are available on the  </w:t>
      </w:r>
      <w:hyperlink r:id="rId9" w:history="1">
        <w:r w:rsidRPr="00960596">
          <w:rPr>
            <w:rFonts w:ascii="Arial" w:eastAsia="Times New Roman" w:hAnsi="Arial" w:cs="Arial"/>
            <w:b/>
            <w:bCs/>
            <w:color w:val="006699"/>
            <w:kern w:val="0"/>
            <w:u w:val="single"/>
            <w:lang w:eastAsia="en-GB"/>
            <w14:ligatures w14:val="none"/>
          </w:rPr>
          <w:t>employer resources section </w:t>
        </w:r>
      </w:hyperlink>
      <w:r w:rsidRPr="00960596">
        <w:rPr>
          <w:rFonts w:ascii="Arial" w:eastAsia="Times New Roman" w:hAnsi="Arial" w:cs="Arial"/>
          <w:color w:val="464B51"/>
          <w:kern w:val="0"/>
          <w:lang w:eastAsia="en-GB"/>
          <w14:ligatures w14:val="none"/>
        </w:rPr>
        <w:t>of  </w:t>
      </w:r>
      <w:hyperlink r:id="rId10" w:history="1">
        <w:r w:rsidRPr="00960596">
          <w:rPr>
            <w:rFonts w:ascii="Arial" w:eastAsia="Times New Roman" w:hAnsi="Arial" w:cs="Arial"/>
            <w:b/>
            <w:bCs/>
            <w:color w:val="006699"/>
            <w:kern w:val="0"/>
            <w:u w:val="single"/>
            <w:lang w:eastAsia="en-GB"/>
            <w14:ligatures w14:val="none"/>
          </w:rPr>
          <w:t>www.lgpsregs.org </w:t>
        </w:r>
      </w:hyperlink>
      <w:r w:rsidRPr="00960596">
        <w:rPr>
          <w:rFonts w:ascii="Arial" w:eastAsia="Times New Roman" w:hAnsi="Arial" w:cs="Arial"/>
          <w:color w:val="464B51"/>
          <w:kern w:val="0"/>
          <w:lang w:eastAsia="en-GB"/>
          <w14:ligatures w14:val="none"/>
        </w:rPr>
        <w:t>.</w:t>
      </w:r>
    </w:p>
    <w:p w14:paraId="40690EB5"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Yours faithfully,</w:t>
      </w:r>
    </w:p>
    <w:p w14:paraId="14B95866" w14:textId="77777777" w:rsidR="00960596" w:rsidRPr="00960596" w:rsidRDefault="00960596" w:rsidP="00960596">
      <w:pPr>
        <w:shd w:val="clear" w:color="auto" w:fill="FFFFFF"/>
        <w:spacing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Naomi Cooke, Mike Short, Sharon Wilde.</w:t>
      </w:r>
      <w:r w:rsidRPr="00960596">
        <w:rPr>
          <w:rFonts w:ascii="Arial" w:eastAsia="Times New Roman" w:hAnsi="Arial" w:cs="Arial"/>
          <w:color w:val="464B51"/>
          <w:kern w:val="0"/>
          <w:lang w:eastAsia="en-GB"/>
          <w14:ligatures w14:val="none"/>
        </w:rPr>
        <w:br/>
        <w:t> </w:t>
      </w:r>
    </w:p>
    <w:p w14:paraId="0B6A5540" w14:textId="77777777" w:rsidR="00960596" w:rsidRDefault="00960596">
      <w:pPr>
        <w:rPr>
          <w:rFonts w:ascii="Arial" w:eastAsia="Times New Roman" w:hAnsi="Arial" w:cs="Arial"/>
          <w:color w:val="464B51"/>
          <w:kern w:val="0"/>
          <w:lang w:eastAsia="en-GB"/>
          <w14:ligatures w14:val="none"/>
        </w:rPr>
      </w:pPr>
      <w:r>
        <w:rPr>
          <w:rFonts w:ascii="Arial" w:eastAsia="Times New Roman" w:hAnsi="Arial" w:cs="Arial"/>
          <w:color w:val="464B51"/>
          <w:kern w:val="0"/>
          <w:lang w:eastAsia="en-GB"/>
          <w14:ligatures w14:val="none"/>
        </w:rPr>
        <w:br w:type="page"/>
      </w:r>
    </w:p>
    <w:p w14:paraId="2C05B897" w14:textId="4DF0012F" w:rsidR="00960596" w:rsidRPr="00960596" w:rsidRDefault="00960596" w:rsidP="00960596">
      <w:pPr>
        <w:shd w:val="clear" w:color="auto" w:fill="FFFFFF"/>
        <w:spacing w:line="240" w:lineRule="auto"/>
        <w:rPr>
          <w:rFonts w:ascii="Arial" w:eastAsia="Times New Roman" w:hAnsi="Arial" w:cs="Arial"/>
          <w:b/>
          <w:bCs/>
          <w:color w:val="464B51"/>
          <w:kern w:val="0"/>
          <w:lang w:eastAsia="en-GB"/>
          <w14:ligatures w14:val="none"/>
        </w:rPr>
      </w:pPr>
      <w:r w:rsidRPr="00960596">
        <w:rPr>
          <w:rFonts w:ascii="Arial" w:eastAsia="Times New Roman" w:hAnsi="Arial" w:cs="Arial"/>
          <w:b/>
          <w:bCs/>
          <w:color w:val="464B51"/>
          <w:kern w:val="0"/>
          <w:lang w:eastAsia="en-GB"/>
          <w14:ligatures w14:val="none"/>
        </w:rPr>
        <w:t>Annex 1</w:t>
      </w:r>
    </w:p>
    <w:tbl>
      <w:tblPr>
        <w:tblW w:w="4800" w:type="dxa"/>
        <w:tblLook w:val="04A0" w:firstRow="1" w:lastRow="0" w:firstColumn="1" w:lastColumn="0" w:noHBand="0" w:noVBand="1"/>
      </w:tblPr>
      <w:tblGrid>
        <w:gridCol w:w="960"/>
        <w:gridCol w:w="960"/>
        <w:gridCol w:w="960"/>
        <w:gridCol w:w="960"/>
        <w:gridCol w:w="960"/>
      </w:tblGrid>
      <w:tr w:rsidR="00960596" w:rsidRPr="00960596" w14:paraId="00D666B4" w14:textId="77777777" w:rsidTr="00960596">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0F043"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SCP</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14:paraId="5E8DFE73"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01-Apr-22</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14:paraId="08675FE4"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01-Apr-23</w:t>
            </w:r>
          </w:p>
        </w:tc>
      </w:tr>
      <w:tr w:rsidR="00960596" w:rsidRPr="00960596" w14:paraId="3BC9E302" w14:textId="77777777" w:rsidTr="00960596">
        <w:trPr>
          <w:trHeight w:val="52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C2EB5B2"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p>
        </w:tc>
        <w:tc>
          <w:tcPr>
            <w:tcW w:w="960" w:type="dxa"/>
            <w:tcBorders>
              <w:top w:val="nil"/>
              <w:left w:val="nil"/>
              <w:bottom w:val="single" w:sz="4" w:space="0" w:color="auto"/>
              <w:right w:val="single" w:sz="4" w:space="0" w:color="auto"/>
            </w:tcBorders>
            <w:shd w:val="clear" w:color="000000" w:fill="FFFFFF"/>
            <w:vAlign w:val="center"/>
            <w:hideMark/>
          </w:tcPr>
          <w:p w14:paraId="66FD513E"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per annum</w:t>
            </w:r>
          </w:p>
        </w:tc>
        <w:tc>
          <w:tcPr>
            <w:tcW w:w="960" w:type="dxa"/>
            <w:tcBorders>
              <w:top w:val="nil"/>
              <w:left w:val="nil"/>
              <w:bottom w:val="single" w:sz="4" w:space="0" w:color="auto"/>
              <w:right w:val="single" w:sz="4" w:space="0" w:color="auto"/>
            </w:tcBorders>
            <w:shd w:val="clear" w:color="000000" w:fill="FFFFFF"/>
            <w:vAlign w:val="center"/>
            <w:hideMark/>
          </w:tcPr>
          <w:p w14:paraId="1F22AC30"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per hour</w:t>
            </w:r>
          </w:p>
        </w:tc>
        <w:tc>
          <w:tcPr>
            <w:tcW w:w="960" w:type="dxa"/>
            <w:tcBorders>
              <w:top w:val="nil"/>
              <w:left w:val="nil"/>
              <w:bottom w:val="single" w:sz="4" w:space="0" w:color="auto"/>
              <w:right w:val="single" w:sz="4" w:space="0" w:color="auto"/>
            </w:tcBorders>
            <w:shd w:val="clear" w:color="000000" w:fill="FFFFFF"/>
            <w:vAlign w:val="center"/>
            <w:hideMark/>
          </w:tcPr>
          <w:p w14:paraId="10348029"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per annum</w:t>
            </w:r>
          </w:p>
        </w:tc>
        <w:tc>
          <w:tcPr>
            <w:tcW w:w="960" w:type="dxa"/>
            <w:tcBorders>
              <w:top w:val="nil"/>
              <w:left w:val="nil"/>
              <w:bottom w:val="single" w:sz="4" w:space="0" w:color="auto"/>
              <w:right w:val="single" w:sz="4" w:space="0" w:color="auto"/>
            </w:tcBorders>
            <w:shd w:val="clear" w:color="000000" w:fill="FFFFFF"/>
            <w:vAlign w:val="center"/>
            <w:hideMark/>
          </w:tcPr>
          <w:p w14:paraId="49256CC0" w14:textId="77777777" w:rsidR="00960596" w:rsidRPr="00960596" w:rsidRDefault="00960596" w:rsidP="00960596">
            <w:pPr>
              <w:spacing w:after="0" w:line="240" w:lineRule="auto"/>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per hour</w:t>
            </w:r>
          </w:p>
        </w:tc>
      </w:tr>
      <w:tr w:rsidR="00960596" w:rsidRPr="00960596" w14:paraId="0BAD038A" w14:textId="77777777" w:rsidTr="00960596">
        <w:trPr>
          <w:trHeight w:val="52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1694B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w:t>
            </w:r>
          </w:p>
        </w:tc>
        <w:tc>
          <w:tcPr>
            <w:tcW w:w="960" w:type="dxa"/>
            <w:tcBorders>
              <w:top w:val="nil"/>
              <w:left w:val="nil"/>
              <w:bottom w:val="single" w:sz="4" w:space="0" w:color="auto"/>
              <w:right w:val="single" w:sz="4" w:space="0" w:color="auto"/>
            </w:tcBorders>
            <w:shd w:val="clear" w:color="000000" w:fill="FFFFFF"/>
            <w:vAlign w:val="center"/>
            <w:hideMark/>
          </w:tcPr>
          <w:p w14:paraId="3C54649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£20,258</w:t>
            </w:r>
          </w:p>
        </w:tc>
        <w:tc>
          <w:tcPr>
            <w:tcW w:w="960" w:type="dxa"/>
            <w:tcBorders>
              <w:top w:val="nil"/>
              <w:left w:val="nil"/>
              <w:bottom w:val="single" w:sz="4" w:space="0" w:color="auto"/>
              <w:right w:val="single" w:sz="4" w:space="0" w:color="auto"/>
            </w:tcBorders>
            <w:shd w:val="clear" w:color="000000" w:fill="FFFFFF"/>
            <w:vAlign w:val="center"/>
            <w:hideMark/>
          </w:tcPr>
          <w:p w14:paraId="0CA481A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£10.50</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14:paraId="1E0D9F82" w14:textId="77777777" w:rsidR="00960596" w:rsidRPr="00960596" w:rsidRDefault="00960596" w:rsidP="00960596">
            <w:pPr>
              <w:spacing w:after="0" w:line="240" w:lineRule="auto"/>
              <w:rPr>
                <w:rFonts w:ascii="Arial" w:eastAsia="Times New Roman" w:hAnsi="Arial" w:cs="Arial"/>
                <w:i/>
                <w:iCs/>
                <w:color w:val="464B51"/>
                <w:kern w:val="0"/>
                <w:sz w:val="20"/>
                <w:szCs w:val="20"/>
                <w:lang w:eastAsia="en-GB"/>
                <w14:ligatures w14:val="none"/>
              </w:rPr>
            </w:pPr>
            <w:r w:rsidRPr="00960596">
              <w:rPr>
                <w:rFonts w:ascii="Arial" w:eastAsia="Times New Roman" w:hAnsi="Arial" w:cs="Arial"/>
                <w:i/>
                <w:iCs/>
                <w:color w:val="464B51"/>
                <w:kern w:val="0"/>
                <w:sz w:val="20"/>
                <w:szCs w:val="20"/>
                <w:lang w:eastAsia="en-GB"/>
                <w14:ligatures w14:val="none"/>
              </w:rPr>
              <w:t xml:space="preserve">Deleted </w:t>
            </w:r>
            <w:proofErr w:type="spellStart"/>
            <w:r w:rsidRPr="00960596">
              <w:rPr>
                <w:rFonts w:ascii="Arial" w:eastAsia="Times New Roman" w:hAnsi="Arial" w:cs="Arial"/>
                <w:i/>
                <w:iCs/>
                <w:color w:val="464B51"/>
                <w:kern w:val="0"/>
                <w:sz w:val="20"/>
                <w:szCs w:val="20"/>
                <w:lang w:eastAsia="en-GB"/>
                <w14:ligatures w14:val="none"/>
              </w:rPr>
              <w:t>wef</w:t>
            </w:r>
            <w:proofErr w:type="spellEnd"/>
            <w:r w:rsidRPr="00960596">
              <w:rPr>
                <w:rFonts w:ascii="Arial" w:eastAsia="Times New Roman" w:hAnsi="Arial" w:cs="Arial"/>
                <w:i/>
                <w:iCs/>
                <w:color w:val="464B51"/>
                <w:kern w:val="0"/>
                <w:sz w:val="20"/>
                <w:szCs w:val="20"/>
                <w:lang w:eastAsia="en-GB"/>
                <w14:ligatures w14:val="none"/>
              </w:rPr>
              <w:t xml:space="preserve"> 01 Apr 23</w:t>
            </w:r>
          </w:p>
        </w:tc>
      </w:tr>
      <w:tr w:rsidR="00960596" w:rsidRPr="00960596" w14:paraId="43E78796"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6D794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w:t>
            </w:r>
          </w:p>
        </w:tc>
        <w:tc>
          <w:tcPr>
            <w:tcW w:w="960" w:type="dxa"/>
            <w:tcBorders>
              <w:top w:val="nil"/>
              <w:left w:val="nil"/>
              <w:bottom w:val="single" w:sz="4" w:space="0" w:color="auto"/>
              <w:right w:val="single" w:sz="4" w:space="0" w:color="auto"/>
            </w:tcBorders>
            <w:shd w:val="clear" w:color="000000" w:fill="FFFFFF"/>
            <w:vAlign w:val="center"/>
            <w:hideMark/>
          </w:tcPr>
          <w:p w14:paraId="0DD2A92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£20,441</w:t>
            </w:r>
          </w:p>
        </w:tc>
        <w:tc>
          <w:tcPr>
            <w:tcW w:w="960" w:type="dxa"/>
            <w:tcBorders>
              <w:top w:val="nil"/>
              <w:left w:val="nil"/>
              <w:bottom w:val="single" w:sz="4" w:space="0" w:color="auto"/>
              <w:right w:val="single" w:sz="4" w:space="0" w:color="auto"/>
            </w:tcBorders>
            <w:shd w:val="clear" w:color="000000" w:fill="FFFFFF"/>
            <w:vAlign w:val="center"/>
            <w:hideMark/>
          </w:tcPr>
          <w:p w14:paraId="65B1245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£10.60</w:t>
            </w:r>
          </w:p>
        </w:tc>
        <w:tc>
          <w:tcPr>
            <w:tcW w:w="960" w:type="dxa"/>
            <w:tcBorders>
              <w:top w:val="nil"/>
              <w:left w:val="nil"/>
              <w:bottom w:val="single" w:sz="4" w:space="0" w:color="auto"/>
              <w:right w:val="single" w:sz="4" w:space="0" w:color="auto"/>
            </w:tcBorders>
            <w:shd w:val="clear" w:color="000000" w:fill="FFFFFF"/>
            <w:vAlign w:val="center"/>
            <w:hideMark/>
          </w:tcPr>
          <w:p w14:paraId="57CD487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£22,366</w:t>
            </w:r>
          </w:p>
        </w:tc>
        <w:tc>
          <w:tcPr>
            <w:tcW w:w="960" w:type="dxa"/>
            <w:tcBorders>
              <w:top w:val="nil"/>
              <w:left w:val="nil"/>
              <w:bottom w:val="single" w:sz="4" w:space="0" w:color="auto"/>
              <w:right w:val="single" w:sz="4" w:space="0" w:color="auto"/>
            </w:tcBorders>
            <w:shd w:val="clear" w:color="000000" w:fill="FFFFFF"/>
            <w:vAlign w:val="center"/>
            <w:hideMark/>
          </w:tcPr>
          <w:p w14:paraId="79621C6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£11.59</w:t>
            </w:r>
          </w:p>
        </w:tc>
      </w:tr>
      <w:tr w:rsidR="00960596" w:rsidRPr="00960596" w14:paraId="6B5F74BB"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4950F2"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w:t>
            </w:r>
          </w:p>
        </w:tc>
        <w:tc>
          <w:tcPr>
            <w:tcW w:w="960" w:type="dxa"/>
            <w:tcBorders>
              <w:top w:val="nil"/>
              <w:left w:val="nil"/>
              <w:bottom w:val="single" w:sz="4" w:space="0" w:color="auto"/>
              <w:right w:val="single" w:sz="4" w:space="0" w:color="auto"/>
            </w:tcBorders>
            <w:shd w:val="clear" w:color="000000" w:fill="FFFFFF"/>
            <w:vAlign w:val="center"/>
            <w:hideMark/>
          </w:tcPr>
          <w:p w14:paraId="2BB32A6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£20,812</w:t>
            </w:r>
          </w:p>
        </w:tc>
        <w:tc>
          <w:tcPr>
            <w:tcW w:w="960" w:type="dxa"/>
            <w:tcBorders>
              <w:top w:val="nil"/>
              <w:left w:val="nil"/>
              <w:bottom w:val="single" w:sz="4" w:space="0" w:color="auto"/>
              <w:right w:val="single" w:sz="4" w:space="0" w:color="auto"/>
            </w:tcBorders>
            <w:shd w:val="clear" w:color="000000" w:fill="FFFFFF"/>
            <w:vAlign w:val="center"/>
            <w:hideMark/>
          </w:tcPr>
          <w:p w14:paraId="136DBC9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£10.79</w:t>
            </w:r>
          </w:p>
        </w:tc>
        <w:tc>
          <w:tcPr>
            <w:tcW w:w="960" w:type="dxa"/>
            <w:tcBorders>
              <w:top w:val="nil"/>
              <w:left w:val="nil"/>
              <w:bottom w:val="single" w:sz="4" w:space="0" w:color="auto"/>
              <w:right w:val="single" w:sz="4" w:space="0" w:color="auto"/>
            </w:tcBorders>
            <w:shd w:val="clear" w:color="000000" w:fill="FFFFFF"/>
            <w:vAlign w:val="center"/>
            <w:hideMark/>
          </w:tcPr>
          <w:p w14:paraId="73E9595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£22,737</w:t>
            </w:r>
          </w:p>
        </w:tc>
        <w:tc>
          <w:tcPr>
            <w:tcW w:w="960" w:type="dxa"/>
            <w:tcBorders>
              <w:top w:val="nil"/>
              <w:left w:val="nil"/>
              <w:bottom w:val="single" w:sz="4" w:space="0" w:color="auto"/>
              <w:right w:val="single" w:sz="4" w:space="0" w:color="auto"/>
            </w:tcBorders>
            <w:shd w:val="clear" w:color="000000" w:fill="FFFFFF"/>
            <w:vAlign w:val="center"/>
            <w:hideMark/>
          </w:tcPr>
          <w:p w14:paraId="5A14CF3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£11.79</w:t>
            </w:r>
          </w:p>
        </w:tc>
      </w:tr>
      <w:tr w:rsidR="00960596" w:rsidRPr="00960596" w14:paraId="23770B9D"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0E29C3"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4</w:t>
            </w:r>
          </w:p>
        </w:tc>
        <w:tc>
          <w:tcPr>
            <w:tcW w:w="960" w:type="dxa"/>
            <w:tcBorders>
              <w:top w:val="nil"/>
              <w:left w:val="nil"/>
              <w:bottom w:val="single" w:sz="4" w:space="0" w:color="auto"/>
              <w:right w:val="single" w:sz="4" w:space="0" w:color="auto"/>
            </w:tcBorders>
            <w:shd w:val="clear" w:color="000000" w:fill="FFFFFF"/>
            <w:vAlign w:val="center"/>
            <w:hideMark/>
          </w:tcPr>
          <w:p w14:paraId="6264F32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£21,189</w:t>
            </w:r>
          </w:p>
        </w:tc>
        <w:tc>
          <w:tcPr>
            <w:tcW w:w="960" w:type="dxa"/>
            <w:tcBorders>
              <w:top w:val="nil"/>
              <w:left w:val="nil"/>
              <w:bottom w:val="single" w:sz="4" w:space="0" w:color="auto"/>
              <w:right w:val="single" w:sz="4" w:space="0" w:color="auto"/>
            </w:tcBorders>
            <w:shd w:val="clear" w:color="000000" w:fill="FFFFFF"/>
            <w:vAlign w:val="center"/>
            <w:hideMark/>
          </w:tcPr>
          <w:p w14:paraId="55D227A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£10.98</w:t>
            </w:r>
          </w:p>
        </w:tc>
        <w:tc>
          <w:tcPr>
            <w:tcW w:w="960" w:type="dxa"/>
            <w:tcBorders>
              <w:top w:val="nil"/>
              <w:left w:val="nil"/>
              <w:bottom w:val="single" w:sz="4" w:space="0" w:color="auto"/>
              <w:right w:val="single" w:sz="4" w:space="0" w:color="auto"/>
            </w:tcBorders>
            <w:shd w:val="clear" w:color="000000" w:fill="FFFFFF"/>
            <w:vAlign w:val="center"/>
            <w:hideMark/>
          </w:tcPr>
          <w:p w14:paraId="7A47A90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£23,114</w:t>
            </w:r>
          </w:p>
        </w:tc>
        <w:tc>
          <w:tcPr>
            <w:tcW w:w="960" w:type="dxa"/>
            <w:tcBorders>
              <w:top w:val="nil"/>
              <w:left w:val="nil"/>
              <w:bottom w:val="single" w:sz="4" w:space="0" w:color="auto"/>
              <w:right w:val="single" w:sz="4" w:space="0" w:color="auto"/>
            </w:tcBorders>
            <w:shd w:val="clear" w:color="000000" w:fill="FFFFFF"/>
            <w:vAlign w:val="center"/>
            <w:hideMark/>
          </w:tcPr>
          <w:p w14:paraId="2A2D35D6"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£11.98</w:t>
            </w:r>
          </w:p>
        </w:tc>
      </w:tr>
      <w:tr w:rsidR="00960596" w:rsidRPr="00960596" w14:paraId="506E2EFC"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055AB5"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5</w:t>
            </w:r>
          </w:p>
        </w:tc>
        <w:tc>
          <w:tcPr>
            <w:tcW w:w="960" w:type="dxa"/>
            <w:tcBorders>
              <w:top w:val="nil"/>
              <w:left w:val="nil"/>
              <w:bottom w:val="single" w:sz="4" w:space="0" w:color="auto"/>
              <w:right w:val="single" w:sz="4" w:space="0" w:color="auto"/>
            </w:tcBorders>
            <w:shd w:val="clear" w:color="000000" w:fill="FFFFFF"/>
            <w:vAlign w:val="center"/>
            <w:hideMark/>
          </w:tcPr>
          <w:p w14:paraId="4D758EF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£21,575</w:t>
            </w:r>
          </w:p>
        </w:tc>
        <w:tc>
          <w:tcPr>
            <w:tcW w:w="960" w:type="dxa"/>
            <w:tcBorders>
              <w:top w:val="nil"/>
              <w:left w:val="nil"/>
              <w:bottom w:val="single" w:sz="4" w:space="0" w:color="auto"/>
              <w:right w:val="single" w:sz="4" w:space="0" w:color="auto"/>
            </w:tcBorders>
            <w:shd w:val="clear" w:color="000000" w:fill="FFFFFF"/>
            <w:vAlign w:val="center"/>
            <w:hideMark/>
          </w:tcPr>
          <w:p w14:paraId="31FAA94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£11.18</w:t>
            </w:r>
          </w:p>
        </w:tc>
        <w:tc>
          <w:tcPr>
            <w:tcW w:w="960" w:type="dxa"/>
            <w:tcBorders>
              <w:top w:val="nil"/>
              <w:left w:val="nil"/>
              <w:bottom w:val="single" w:sz="4" w:space="0" w:color="auto"/>
              <w:right w:val="single" w:sz="4" w:space="0" w:color="auto"/>
            </w:tcBorders>
            <w:shd w:val="clear" w:color="000000" w:fill="FFFFFF"/>
            <w:vAlign w:val="center"/>
            <w:hideMark/>
          </w:tcPr>
          <w:p w14:paraId="783D7CF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£23,500</w:t>
            </w:r>
          </w:p>
        </w:tc>
        <w:tc>
          <w:tcPr>
            <w:tcW w:w="960" w:type="dxa"/>
            <w:tcBorders>
              <w:top w:val="nil"/>
              <w:left w:val="nil"/>
              <w:bottom w:val="single" w:sz="4" w:space="0" w:color="auto"/>
              <w:right w:val="single" w:sz="4" w:space="0" w:color="auto"/>
            </w:tcBorders>
            <w:shd w:val="clear" w:color="000000" w:fill="FFFFFF"/>
            <w:vAlign w:val="center"/>
            <w:hideMark/>
          </w:tcPr>
          <w:p w14:paraId="69F0A81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£12.18</w:t>
            </w:r>
          </w:p>
        </w:tc>
      </w:tr>
      <w:tr w:rsidR="00960596" w:rsidRPr="00960596" w14:paraId="5592A424"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0D5A35"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6</w:t>
            </w:r>
          </w:p>
        </w:tc>
        <w:tc>
          <w:tcPr>
            <w:tcW w:w="960" w:type="dxa"/>
            <w:tcBorders>
              <w:top w:val="nil"/>
              <w:left w:val="nil"/>
              <w:bottom w:val="single" w:sz="4" w:space="0" w:color="auto"/>
              <w:right w:val="single" w:sz="4" w:space="0" w:color="auto"/>
            </w:tcBorders>
            <w:shd w:val="clear" w:color="000000" w:fill="FFFFFF"/>
            <w:vAlign w:val="center"/>
            <w:hideMark/>
          </w:tcPr>
          <w:p w14:paraId="514A62D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£21,968</w:t>
            </w:r>
          </w:p>
        </w:tc>
        <w:tc>
          <w:tcPr>
            <w:tcW w:w="960" w:type="dxa"/>
            <w:tcBorders>
              <w:top w:val="nil"/>
              <w:left w:val="nil"/>
              <w:bottom w:val="single" w:sz="4" w:space="0" w:color="auto"/>
              <w:right w:val="single" w:sz="4" w:space="0" w:color="auto"/>
            </w:tcBorders>
            <w:shd w:val="clear" w:color="000000" w:fill="FFFFFF"/>
            <w:vAlign w:val="center"/>
            <w:hideMark/>
          </w:tcPr>
          <w:p w14:paraId="2DBFC0A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£11.39</w:t>
            </w:r>
          </w:p>
        </w:tc>
        <w:tc>
          <w:tcPr>
            <w:tcW w:w="960" w:type="dxa"/>
            <w:tcBorders>
              <w:top w:val="nil"/>
              <w:left w:val="nil"/>
              <w:bottom w:val="single" w:sz="4" w:space="0" w:color="auto"/>
              <w:right w:val="single" w:sz="4" w:space="0" w:color="auto"/>
            </w:tcBorders>
            <w:shd w:val="clear" w:color="000000" w:fill="FFFFFF"/>
            <w:vAlign w:val="center"/>
            <w:hideMark/>
          </w:tcPr>
          <w:p w14:paraId="304EB6F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£23,893</w:t>
            </w:r>
          </w:p>
        </w:tc>
        <w:tc>
          <w:tcPr>
            <w:tcW w:w="960" w:type="dxa"/>
            <w:tcBorders>
              <w:top w:val="nil"/>
              <w:left w:val="nil"/>
              <w:bottom w:val="single" w:sz="4" w:space="0" w:color="auto"/>
              <w:right w:val="single" w:sz="4" w:space="0" w:color="auto"/>
            </w:tcBorders>
            <w:shd w:val="clear" w:color="000000" w:fill="FFFFFF"/>
            <w:vAlign w:val="center"/>
            <w:hideMark/>
          </w:tcPr>
          <w:p w14:paraId="56CEC61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£12.38</w:t>
            </w:r>
          </w:p>
        </w:tc>
      </w:tr>
      <w:tr w:rsidR="00960596" w:rsidRPr="00960596" w14:paraId="308D6BC6"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AFEAF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7</w:t>
            </w:r>
          </w:p>
        </w:tc>
        <w:tc>
          <w:tcPr>
            <w:tcW w:w="960" w:type="dxa"/>
            <w:tcBorders>
              <w:top w:val="nil"/>
              <w:left w:val="nil"/>
              <w:bottom w:val="single" w:sz="4" w:space="0" w:color="auto"/>
              <w:right w:val="single" w:sz="4" w:space="0" w:color="auto"/>
            </w:tcBorders>
            <w:shd w:val="clear" w:color="000000" w:fill="FFFFFF"/>
            <w:vAlign w:val="center"/>
            <w:hideMark/>
          </w:tcPr>
          <w:p w14:paraId="78D6098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£22,369</w:t>
            </w:r>
          </w:p>
        </w:tc>
        <w:tc>
          <w:tcPr>
            <w:tcW w:w="960" w:type="dxa"/>
            <w:tcBorders>
              <w:top w:val="nil"/>
              <w:left w:val="nil"/>
              <w:bottom w:val="single" w:sz="4" w:space="0" w:color="auto"/>
              <w:right w:val="single" w:sz="4" w:space="0" w:color="auto"/>
            </w:tcBorders>
            <w:shd w:val="clear" w:color="000000" w:fill="FFFFFF"/>
            <w:vAlign w:val="center"/>
            <w:hideMark/>
          </w:tcPr>
          <w:p w14:paraId="46386D5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£11.59</w:t>
            </w:r>
          </w:p>
        </w:tc>
        <w:tc>
          <w:tcPr>
            <w:tcW w:w="960" w:type="dxa"/>
            <w:tcBorders>
              <w:top w:val="nil"/>
              <w:left w:val="nil"/>
              <w:bottom w:val="single" w:sz="4" w:space="0" w:color="auto"/>
              <w:right w:val="single" w:sz="4" w:space="0" w:color="auto"/>
            </w:tcBorders>
            <w:shd w:val="clear" w:color="000000" w:fill="FFFFFF"/>
            <w:vAlign w:val="center"/>
            <w:hideMark/>
          </w:tcPr>
          <w:p w14:paraId="7DC8633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£24,294</w:t>
            </w:r>
          </w:p>
        </w:tc>
        <w:tc>
          <w:tcPr>
            <w:tcW w:w="960" w:type="dxa"/>
            <w:tcBorders>
              <w:top w:val="nil"/>
              <w:left w:val="nil"/>
              <w:bottom w:val="single" w:sz="4" w:space="0" w:color="auto"/>
              <w:right w:val="single" w:sz="4" w:space="0" w:color="auto"/>
            </w:tcBorders>
            <w:shd w:val="clear" w:color="000000" w:fill="FFFFFF"/>
            <w:vAlign w:val="center"/>
            <w:hideMark/>
          </w:tcPr>
          <w:p w14:paraId="0B9364C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£12.59</w:t>
            </w:r>
          </w:p>
        </w:tc>
      </w:tr>
      <w:tr w:rsidR="00960596" w:rsidRPr="00960596" w14:paraId="7EFB599C"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6C6A1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8</w:t>
            </w:r>
          </w:p>
        </w:tc>
        <w:tc>
          <w:tcPr>
            <w:tcW w:w="960" w:type="dxa"/>
            <w:tcBorders>
              <w:top w:val="nil"/>
              <w:left w:val="nil"/>
              <w:bottom w:val="single" w:sz="4" w:space="0" w:color="auto"/>
              <w:right w:val="single" w:sz="4" w:space="0" w:color="auto"/>
            </w:tcBorders>
            <w:shd w:val="clear" w:color="000000" w:fill="FFFFFF"/>
            <w:vAlign w:val="center"/>
            <w:hideMark/>
          </w:tcPr>
          <w:p w14:paraId="262EC20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£22,777</w:t>
            </w:r>
          </w:p>
        </w:tc>
        <w:tc>
          <w:tcPr>
            <w:tcW w:w="960" w:type="dxa"/>
            <w:tcBorders>
              <w:top w:val="nil"/>
              <w:left w:val="nil"/>
              <w:bottom w:val="single" w:sz="4" w:space="0" w:color="auto"/>
              <w:right w:val="single" w:sz="4" w:space="0" w:color="auto"/>
            </w:tcBorders>
            <w:shd w:val="clear" w:color="000000" w:fill="FFFFFF"/>
            <w:vAlign w:val="center"/>
            <w:hideMark/>
          </w:tcPr>
          <w:p w14:paraId="6AD77AC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£11.81</w:t>
            </w:r>
          </w:p>
        </w:tc>
        <w:tc>
          <w:tcPr>
            <w:tcW w:w="960" w:type="dxa"/>
            <w:tcBorders>
              <w:top w:val="nil"/>
              <w:left w:val="nil"/>
              <w:bottom w:val="single" w:sz="4" w:space="0" w:color="auto"/>
              <w:right w:val="single" w:sz="4" w:space="0" w:color="auto"/>
            </w:tcBorders>
            <w:shd w:val="clear" w:color="000000" w:fill="FFFFFF"/>
            <w:vAlign w:val="center"/>
            <w:hideMark/>
          </w:tcPr>
          <w:p w14:paraId="678E59D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£24,702</w:t>
            </w:r>
          </w:p>
        </w:tc>
        <w:tc>
          <w:tcPr>
            <w:tcW w:w="960" w:type="dxa"/>
            <w:tcBorders>
              <w:top w:val="nil"/>
              <w:left w:val="nil"/>
              <w:bottom w:val="single" w:sz="4" w:space="0" w:color="auto"/>
              <w:right w:val="single" w:sz="4" w:space="0" w:color="auto"/>
            </w:tcBorders>
            <w:shd w:val="clear" w:color="000000" w:fill="FFFFFF"/>
            <w:vAlign w:val="center"/>
            <w:hideMark/>
          </w:tcPr>
          <w:p w14:paraId="5B1991C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£12.80</w:t>
            </w:r>
          </w:p>
        </w:tc>
      </w:tr>
      <w:tr w:rsidR="00960596" w:rsidRPr="00960596" w14:paraId="227184CB"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A458"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9</w:t>
            </w:r>
          </w:p>
        </w:tc>
        <w:tc>
          <w:tcPr>
            <w:tcW w:w="960" w:type="dxa"/>
            <w:tcBorders>
              <w:top w:val="nil"/>
              <w:left w:val="nil"/>
              <w:bottom w:val="single" w:sz="4" w:space="0" w:color="auto"/>
              <w:right w:val="single" w:sz="4" w:space="0" w:color="auto"/>
            </w:tcBorders>
            <w:shd w:val="clear" w:color="000000" w:fill="FFFFFF"/>
            <w:vAlign w:val="center"/>
            <w:hideMark/>
          </w:tcPr>
          <w:p w14:paraId="0612826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£23,194</w:t>
            </w:r>
          </w:p>
        </w:tc>
        <w:tc>
          <w:tcPr>
            <w:tcW w:w="960" w:type="dxa"/>
            <w:tcBorders>
              <w:top w:val="nil"/>
              <w:left w:val="nil"/>
              <w:bottom w:val="single" w:sz="4" w:space="0" w:color="auto"/>
              <w:right w:val="single" w:sz="4" w:space="0" w:color="auto"/>
            </w:tcBorders>
            <w:shd w:val="clear" w:color="000000" w:fill="FFFFFF"/>
            <w:vAlign w:val="center"/>
            <w:hideMark/>
          </w:tcPr>
          <w:p w14:paraId="0F20CF3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£12.02</w:t>
            </w:r>
          </w:p>
        </w:tc>
        <w:tc>
          <w:tcPr>
            <w:tcW w:w="960" w:type="dxa"/>
            <w:tcBorders>
              <w:top w:val="nil"/>
              <w:left w:val="nil"/>
              <w:bottom w:val="single" w:sz="4" w:space="0" w:color="auto"/>
              <w:right w:val="single" w:sz="4" w:space="0" w:color="auto"/>
            </w:tcBorders>
            <w:shd w:val="clear" w:color="000000" w:fill="FFFFFF"/>
            <w:vAlign w:val="center"/>
            <w:hideMark/>
          </w:tcPr>
          <w:p w14:paraId="78B9E36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£25,119</w:t>
            </w:r>
          </w:p>
        </w:tc>
        <w:tc>
          <w:tcPr>
            <w:tcW w:w="960" w:type="dxa"/>
            <w:tcBorders>
              <w:top w:val="nil"/>
              <w:left w:val="nil"/>
              <w:bottom w:val="single" w:sz="4" w:space="0" w:color="auto"/>
              <w:right w:val="single" w:sz="4" w:space="0" w:color="auto"/>
            </w:tcBorders>
            <w:shd w:val="clear" w:color="000000" w:fill="FFFFFF"/>
            <w:vAlign w:val="center"/>
            <w:hideMark/>
          </w:tcPr>
          <w:p w14:paraId="0E565E6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£13.02</w:t>
            </w:r>
          </w:p>
        </w:tc>
      </w:tr>
      <w:tr w:rsidR="00960596" w:rsidRPr="00960596" w14:paraId="20061201"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00299F"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10</w:t>
            </w:r>
          </w:p>
        </w:tc>
        <w:tc>
          <w:tcPr>
            <w:tcW w:w="960" w:type="dxa"/>
            <w:tcBorders>
              <w:top w:val="nil"/>
              <w:left w:val="nil"/>
              <w:bottom w:val="single" w:sz="4" w:space="0" w:color="auto"/>
              <w:right w:val="single" w:sz="4" w:space="0" w:color="auto"/>
            </w:tcBorders>
            <w:shd w:val="clear" w:color="000000" w:fill="FFFFFF"/>
            <w:vAlign w:val="center"/>
            <w:hideMark/>
          </w:tcPr>
          <w:p w14:paraId="3949BCB6"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£23,620</w:t>
            </w:r>
          </w:p>
        </w:tc>
        <w:tc>
          <w:tcPr>
            <w:tcW w:w="960" w:type="dxa"/>
            <w:tcBorders>
              <w:top w:val="nil"/>
              <w:left w:val="nil"/>
              <w:bottom w:val="single" w:sz="4" w:space="0" w:color="auto"/>
              <w:right w:val="single" w:sz="4" w:space="0" w:color="auto"/>
            </w:tcBorders>
            <w:shd w:val="clear" w:color="000000" w:fill="FFFFFF"/>
            <w:vAlign w:val="center"/>
            <w:hideMark/>
          </w:tcPr>
          <w:p w14:paraId="5CD9670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£12.24</w:t>
            </w:r>
          </w:p>
        </w:tc>
        <w:tc>
          <w:tcPr>
            <w:tcW w:w="960" w:type="dxa"/>
            <w:tcBorders>
              <w:top w:val="nil"/>
              <w:left w:val="nil"/>
              <w:bottom w:val="single" w:sz="4" w:space="0" w:color="auto"/>
              <w:right w:val="single" w:sz="4" w:space="0" w:color="auto"/>
            </w:tcBorders>
            <w:shd w:val="clear" w:color="000000" w:fill="FFFFFF"/>
            <w:vAlign w:val="center"/>
            <w:hideMark/>
          </w:tcPr>
          <w:p w14:paraId="1B51B03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£25,545</w:t>
            </w:r>
          </w:p>
        </w:tc>
        <w:tc>
          <w:tcPr>
            <w:tcW w:w="960" w:type="dxa"/>
            <w:tcBorders>
              <w:top w:val="nil"/>
              <w:left w:val="nil"/>
              <w:bottom w:val="single" w:sz="4" w:space="0" w:color="auto"/>
              <w:right w:val="single" w:sz="4" w:space="0" w:color="auto"/>
            </w:tcBorders>
            <w:shd w:val="clear" w:color="000000" w:fill="FFFFFF"/>
            <w:vAlign w:val="center"/>
            <w:hideMark/>
          </w:tcPr>
          <w:p w14:paraId="27E1E47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£13.24</w:t>
            </w:r>
          </w:p>
        </w:tc>
      </w:tr>
      <w:tr w:rsidR="00960596" w:rsidRPr="00960596" w14:paraId="06038BBF"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ED7E5E"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11</w:t>
            </w:r>
          </w:p>
        </w:tc>
        <w:tc>
          <w:tcPr>
            <w:tcW w:w="960" w:type="dxa"/>
            <w:tcBorders>
              <w:top w:val="nil"/>
              <w:left w:val="nil"/>
              <w:bottom w:val="single" w:sz="4" w:space="0" w:color="auto"/>
              <w:right w:val="single" w:sz="4" w:space="0" w:color="auto"/>
            </w:tcBorders>
            <w:shd w:val="clear" w:color="000000" w:fill="FFFFFF"/>
            <w:vAlign w:val="center"/>
            <w:hideMark/>
          </w:tcPr>
          <w:p w14:paraId="691592F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£24,054</w:t>
            </w:r>
          </w:p>
        </w:tc>
        <w:tc>
          <w:tcPr>
            <w:tcW w:w="960" w:type="dxa"/>
            <w:tcBorders>
              <w:top w:val="nil"/>
              <w:left w:val="nil"/>
              <w:bottom w:val="single" w:sz="4" w:space="0" w:color="auto"/>
              <w:right w:val="single" w:sz="4" w:space="0" w:color="auto"/>
            </w:tcBorders>
            <w:shd w:val="clear" w:color="000000" w:fill="FFFFFF"/>
            <w:vAlign w:val="center"/>
            <w:hideMark/>
          </w:tcPr>
          <w:p w14:paraId="7BB518F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£12.47</w:t>
            </w:r>
          </w:p>
        </w:tc>
        <w:tc>
          <w:tcPr>
            <w:tcW w:w="960" w:type="dxa"/>
            <w:tcBorders>
              <w:top w:val="nil"/>
              <w:left w:val="nil"/>
              <w:bottom w:val="single" w:sz="4" w:space="0" w:color="auto"/>
              <w:right w:val="single" w:sz="4" w:space="0" w:color="auto"/>
            </w:tcBorders>
            <w:shd w:val="clear" w:color="000000" w:fill="FFFFFF"/>
            <w:vAlign w:val="center"/>
            <w:hideMark/>
          </w:tcPr>
          <w:p w14:paraId="6D8C0E9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£25,979</w:t>
            </w:r>
          </w:p>
        </w:tc>
        <w:tc>
          <w:tcPr>
            <w:tcW w:w="960" w:type="dxa"/>
            <w:tcBorders>
              <w:top w:val="nil"/>
              <w:left w:val="nil"/>
              <w:bottom w:val="single" w:sz="4" w:space="0" w:color="auto"/>
              <w:right w:val="single" w:sz="4" w:space="0" w:color="auto"/>
            </w:tcBorders>
            <w:shd w:val="clear" w:color="000000" w:fill="FFFFFF"/>
            <w:vAlign w:val="center"/>
            <w:hideMark/>
          </w:tcPr>
          <w:p w14:paraId="3118230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£13.47</w:t>
            </w:r>
          </w:p>
        </w:tc>
      </w:tr>
      <w:tr w:rsidR="00960596" w:rsidRPr="00960596" w14:paraId="0A0AD2BE"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14E292"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12</w:t>
            </w:r>
          </w:p>
        </w:tc>
        <w:tc>
          <w:tcPr>
            <w:tcW w:w="960" w:type="dxa"/>
            <w:tcBorders>
              <w:top w:val="nil"/>
              <w:left w:val="nil"/>
              <w:bottom w:val="single" w:sz="4" w:space="0" w:color="auto"/>
              <w:right w:val="single" w:sz="4" w:space="0" w:color="auto"/>
            </w:tcBorders>
            <w:shd w:val="clear" w:color="000000" w:fill="FFFFFF"/>
            <w:vAlign w:val="center"/>
            <w:hideMark/>
          </w:tcPr>
          <w:p w14:paraId="2944E01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£24,496</w:t>
            </w:r>
          </w:p>
        </w:tc>
        <w:tc>
          <w:tcPr>
            <w:tcW w:w="960" w:type="dxa"/>
            <w:tcBorders>
              <w:top w:val="nil"/>
              <w:left w:val="nil"/>
              <w:bottom w:val="single" w:sz="4" w:space="0" w:color="auto"/>
              <w:right w:val="single" w:sz="4" w:space="0" w:color="auto"/>
            </w:tcBorders>
            <w:shd w:val="clear" w:color="000000" w:fill="FFFFFF"/>
            <w:vAlign w:val="center"/>
            <w:hideMark/>
          </w:tcPr>
          <w:p w14:paraId="5256BA0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£12.70</w:t>
            </w:r>
          </w:p>
        </w:tc>
        <w:tc>
          <w:tcPr>
            <w:tcW w:w="960" w:type="dxa"/>
            <w:tcBorders>
              <w:top w:val="nil"/>
              <w:left w:val="nil"/>
              <w:bottom w:val="single" w:sz="4" w:space="0" w:color="auto"/>
              <w:right w:val="single" w:sz="4" w:space="0" w:color="auto"/>
            </w:tcBorders>
            <w:shd w:val="clear" w:color="000000" w:fill="FFFFFF"/>
            <w:vAlign w:val="center"/>
            <w:hideMark/>
          </w:tcPr>
          <w:p w14:paraId="642ADA2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£26,421</w:t>
            </w:r>
          </w:p>
        </w:tc>
        <w:tc>
          <w:tcPr>
            <w:tcW w:w="960" w:type="dxa"/>
            <w:tcBorders>
              <w:top w:val="nil"/>
              <w:left w:val="nil"/>
              <w:bottom w:val="single" w:sz="4" w:space="0" w:color="auto"/>
              <w:right w:val="single" w:sz="4" w:space="0" w:color="auto"/>
            </w:tcBorders>
            <w:shd w:val="clear" w:color="000000" w:fill="FFFFFF"/>
            <w:vAlign w:val="center"/>
            <w:hideMark/>
          </w:tcPr>
          <w:p w14:paraId="5AFF2A6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£13.69</w:t>
            </w:r>
          </w:p>
        </w:tc>
      </w:tr>
      <w:tr w:rsidR="00960596" w:rsidRPr="00960596" w14:paraId="54A134FD"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437945"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13</w:t>
            </w:r>
          </w:p>
        </w:tc>
        <w:tc>
          <w:tcPr>
            <w:tcW w:w="960" w:type="dxa"/>
            <w:tcBorders>
              <w:top w:val="nil"/>
              <w:left w:val="nil"/>
              <w:bottom w:val="single" w:sz="4" w:space="0" w:color="auto"/>
              <w:right w:val="single" w:sz="4" w:space="0" w:color="auto"/>
            </w:tcBorders>
            <w:shd w:val="clear" w:color="000000" w:fill="FFFFFF"/>
            <w:vAlign w:val="center"/>
            <w:hideMark/>
          </w:tcPr>
          <w:p w14:paraId="2390396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£24,948</w:t>
            </w:r>
          </w:p>
        </w:tc>
        <w:tc>
          <w:tcPr>
            <w:tcW w:w="960" w:type="dxa"/>
            <w:tcBorders>
              <w:top w:val="nil"/>
              <w:left w:val="nil"/>
              <w:bottom w:val="single" w:sz="4" w:space="0" w:color="auto"/>
              <w:right w:val="single" w:sz="4" w:space="0" w:color="auto"/>
            </w:tcBorders>
            <w:shd w:val="clear" w:color="000000" w:fill="FFFFFF"/>
            <w:vAlign w:val="center"/>
            <w:hideMark/>
          </w:tcPr>
          <w:p w14:paraId="6EF6655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£12.93</w:t>
            </w:r>
          </w:p>
        </w:tc>
        <w:tc>
          <w:tcPr>
            <w:tcW w:w="960" w:type="dxa"/>
            <w:tcBorders>
              <w:top w:val="nil"/>
              <w:left w:val="nil"/>
              <w:bottom w:val="single" w:sz="4" w:space="0" w:color="auto"/>
              <w:right w:val="single" w:sz="4" w:space="0" w:color="auto"/>
            </w:tcBorders>
            <w:shd w:val="clear" w:color="000000" w:fill="FFFFFF"/>
            <w:vAlign w:val="center"/>
            <w:hideMark/>
          </w:tcPr>
          <w:p w14:paraId="7D9A239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£26,873</w:t>
            </w:r>
          </w:p>
        </w:tc>
        <w:tc>
          <w:tcPr>
            <w:tcW w:w="960" w:type="dxa"/>
            <w:tcBorders>
              <w:top w:val="nil"/>
              <w:left w:val="nil"/>
              <w:bottom w:val="single" w:sz="4" w:space="0" w:color="auto"/>
              <w:right w:val="single" w:sz="4" w:space="0" w:color="auto"/>
            </w:tcBorders>
            <w:shd w:val="clear" w:color="000000" w:fill="FFFFFF"/>
            <w:vAlign w:val="center"/>
            <w:hideMark/>
          </w:tcPr>
          <w:p w14:paraId="1D54ADE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£13.93</w:t>
            </w:r>
          </w:p>
        </w:tc>
      </w:tr>
      <w:tr w:rsidR="00960596" w:rsidRPr="00960596" w14:paraId="36C8E1AB"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7AAA3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14</w:t>
            </w:r>
          </w:p>
        </w:tc>
        <w:tc>
          <w:tcPr>
            <w:tcW w:w="960" w:type="dxa"/>
            <w:tcBorders>
              <w:top w:val="nil"/>
              <w:left w:val="nil"/>
              <w:bottom w:val="single" w:sz="4" w:space="0" w:color="auto"/>
              <w:right w:val="single" w:sz="4" w:space="0" w:color="auto"/>
            </w:tcBorders>
            <w:shd w:val="clear" w:color="000000" w:fill="FFFFFF"/>
            <w:vAlign w:val="center"/>
            <w:hideMark/>
          </w:tcPr>
          <w:p w14:paraId="47E11E2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£25,409</w:t>
            </w:r>
          </w:p>
        </w:tc>
        <w:tc>
          <w:tcPr>
            <w:tcW w:w="960" w:type="dxa"/>
            <w:tcBorders>
              <w:top w:val="nil"/>
              <w:left w:val="nil"/>
              <w:bottom w:val="single" w:sz="4" w:space="0" w:color="auto"/>
              <w:right w:val="single" w:sz="4" w:space="0" w:color="auto"/>
            </w:tcBorders>
            <w:shd w:val="clear" w:color="000000" w:fill="FFFFFF"/>
            <w:vAlign w:val="center"/>
            <w:hideMark/>
          </w:tcPr>
          <w:p w14:paraId="224EA90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£13.17</w:t>
            </w:r>
          </w:p>
        </w:tc>
        <w:tc>
          <w:tcPr>
            <w:tcW w:w="960" w:type="dxa"/>
            <w:tcBorders>
              <w:top w:val="nil"/>
              <w:left w:val="nil"/>
              <w:bottom w:val="single" w:sz="4" w:space="0" w:color="auto"/>
              <w:right w:val="single" w:sz="4" w:space="0" w:color="auto"/>
            </w:tcBorders>
            <w:shd w:val="clear" w:color="000000" w:fill="FFFFFF"/>
            <w:vAlign w:val="center"/>
            <w:hideMark/>
          </w:tcPr>
          <w:p w14:paraId="3EB6D90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£27,334</w:t>
            </w:r>
          </w:p>
        </w:tc>
        <w:tc>
          <w:tcPr>
            <w:tcW w:w="960" w:type="dxa"/>
            <w:tcBorders>
              <w:top w:val="nil"/>
              <w:left w:val="nil"/>
              <w:bottom w:val="single" w:sz="4" w:space="0" w:color="auto"/>
              <w:right w:val="single" w:sz="4" w:space="0" w:color="auto"/>
            </w:tcBorders>
            <w:shd w:val="clear" w:color="000000" w:fill="FFFFFF"/>
            <w:vAlign w:val="center"/>
            <w:hideMark/>
          </w:tcPr>
          <w:p w14:paraId="07B145A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£14.17</w:t>
            </w:r>
          </w:p>
        </w:tc>
      </w:tr>
      <w:tr w:rsidR="00960596" w:rsidRPr="00960596" w14:paraId="603C0D92"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862F1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15</w:t>
            </w:r>
          </w:p>
        </w:tc>
        <w:tc>
          <w:tcPr>
            <w:tcW w:w="960" w:type="dxa"/>
            <w:tcBorders>
              <w:top w:val="nil"/>
              <w:left w:val="nil"/>
              <w:bottom w:val="single" w:sz="4" w:space="0" w:color="auto"/>
              <w:right w:val="single" w:sz="4" w:space="0" w:color="auto"/>
            </w:tcBorders>
            <w:shd w:val="clear" w:color="000000" w:fill="FFFFFF"/>
            <w:vAlign w:val="center"/>
            <w:hideMark/>
          </w:tcPr>
          <w:p w14:paraId="5DC97A9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£25,878</w:t>
            </w:r>
          </w:p>
        </w:tc>
        <w:tc>
          <w:tcPr>
            <w:tcW w:w="960" w:type="dxa"/>
            <w:tcBorders>
              <w:top w:val="nil"/>
              <w:left w:val="nil"/>
              <w:bottom w:val="single" w:sz="4" w:space="0" w:color="auto"/>
              <w:right w:val="single" w:sz="4" w:space="0" w:color="auto"/>
            </w:tcBorders>
            <w:shd w:val="clear" w:color="000000" w:fill="FFFFFF"/>
            <w:vAlign w:val="center"/>
            <w:hideMark/>
          </w:tcPr>
          <w:p w14:paraId="1571E38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£13.41</w:t>
            </w:r>
          </w:p>
        </w:tc>
        <w:tc>
          <w:tcPr>
            <w:tcW w:w="960" w:type="dxa"/>
            <w:tcBorders>
              <w:top w:val="nil"/>
              <w:left w:val="nil"/>
              <w:bottom w:val="single" w:sz="4" w:space="0" w:color="auto"/>
              <w:right w:val="single" w:sz="4" w:space="0" w:color="auto"/>
            </w:tcBorders>
            <w:shd w:val="clear" w:color="000000" w:fill="FFFFFF"/>
            <w:vAlign w:val="center"/>
            <w:hideMark/>
          </w:tcPr>
          <w:p w14:paraId="4D31991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£27,803</w:t>
            </w:r>
          </w:p>
        </w:tc>
        <w:tc>
          <w:tcPr>
            <w:tcW w:w="960" w:type="dxa"/>
            <w:tcBorders>
              <w:top w:val="nil"/>
              <w:left w:val="nil"/>
              <w:bottom w:val="single" w:sz="4" w:space="0" w:color="auto"/>
              <w:right w:val="single" w:sz="4" w:space="0" w:color="auto"/>
            </w:tcBorders>
            <w:shd w:val="clear" w:color="000000" w:fill="FFFFFF"/>
            <w:vAlign w:val="center"/>
            <w:hideMark/>
          </w:tcPr>
          <w:p w14:paraId="02CBD1C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£14.41</w:t>
            </w:r>
          </w:p>
        </w:tc>
      </w:tr>
      <w:tr w:rsidR="00960596" w:rsidRPr="00960596" w14:paraId="422BF348"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E1760D"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16</w:t>
            </w:r>
          </w:p>
        </w:tc>
        <w:tc>
          <w:tcPr>
            <w:tcW w:w="960" w:type="dxa"/>
            <w:tcBorders>
              <w:top w:val="nil"/>
              <w:left w:val="nil"/>
              <w:bottom w:val="single" w:sz="4" w:space="0" w:color="auto"/>
              <w:right w:val="single" w:sz="4" w:space="0" w:color="auto"/>
            </w:tcBorders>
            <w:shd w:val="clear" w:color="000000" w:fill="FFFFFF"/>
            <w:vAlign w:val="center"/>
            <w:hideMark/>
          </w:tcPr>
          <w:p w14:paraId="367AC3A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£26,357</w:t>
            </w:r>
          </w:p>
        </w:tc>
        <w:tc>
          <w:tcPr>
            <w:tcW w:w="960" w:type="dxa"/>
            <w:tcBorders>
              <w:top w:val="nil"/>
              <w:left w:val="nil"/>
              <w:bottom w:val="single" w:sz="4" w:space="0" w:color="auto"/>
              <w:right w:val="single" w:sz="4" w:space="0" w:color="auto"/>
            </w:tcBorders>
            <w:shd w:val="clear" w:color="000000" w:fill="FFFFFF"/>
            <w:vAlign w:val="center"/>
            <w:hideMark/>
          </w:tcPr>
          <w:p w14:paraId="1EB11CD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£13.66</w:t>
            </w:r>
          </w:p>
        </w:tc>
        <w:tc>
          <w:tcPr>
            <w:tcW w:w="960" w:type="dxa"/>
            <w:tcBorders>
              <w:top w:val="nil"/>
              <w:left w:val="nil"/>
              <w:bottom w:val="single" w:sz="4" w:space="0" w:color="auto"/>
              <w:right w:val="single" w:sz="4" w:space="0" w:color="auto"/>
            </w:tcBorders>
            <w:shd w:val="clear" w:color="000000" w:fill="FFFFFF"/>
            <w:vAlign w:val="center"/>
            <w:hideMark/>
          </w:tcPr>
          <w:p w14:paraId="0BAB190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£28,282</w:t>
            </w:r>
          </w:p>
        </w:tc>
        <w:tc>
          <w:tcPr>
            <w:tcW w:w="960" w:type="dxa"/>
            <w:tcBorders>
              <w:top w:val="nil"/>
              <w:left w:val="nil"/>
              <w:bottom w:val="single" w:sz="4" w:space="0" w:color="auto"/>
              <w:right w:val="single" w:sz="4" w:space="0" w:color="auto"/>
            </w:tcBorders>
            <w:shd w:val="clear" w:color="000000" w:fill="FFFFFF"/>
            <w:vAlign w:val="center"/>
            <w:hideMark/>
          </w:tcPr>
          <w:p w14:paraId="3DECD81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£14.66</w:t>
            </w:r>
          </w:p>
        </w:tc>
      </w:tr>
      <w:tr w:rsidR="00960596" w:rsidRPr="00960596" w14:paraId="6E4301E8"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20D8B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17</w:t>
            </w:r>
          </w:p>
        </w:tc>
        <w:tc>
          <w:tcPr>
            <w:tcW w:w="960" w:type="dxa"/>
            <w:tcBorders>
              <w:top w:val="nil"/>
              <w:left w:val="nil"/>
              <w:bottom w:val="single" w:sz="4" w:space="0" w:color="auto"/>
              <w:right w:val="single" w:sz="4" w:space="0" w:color="auto"/>
            </w:tcBorders>
            <w:shd w:val="clear" w:color="000000" w:fill="FFFFFF"/>
            <w:vAlign w:val="center"/>
            <w:hideMark/>
          </w:tcPr>
          <w:p w14:paraId="2626A9D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£26,845</w:t>
            </w:r>
          </w:p>
        </w:tc>
        <w:tc>
          <w:tcPr>
            <w:tcW w:w="960" w:type="dxa"/>
            <w:tcBorders>
              <w:top w:val="nil"/>
              <w:left w:val="nil"/>
              <w:bottom w:val="single" w:sz="4" w:space="0" w:color="auto"/>
              <w:right w:val="single" w:sz="4" w:space="0" w:color="auto"/>
            </w:tcBorders>
            <w:shd w:val="clear" w:color="000000" w:fill="FFFFFF"/>
            <w:vAlign w:val="center"/>
            <w:hideMark/>
          </w:tcPr>
          <w:p w14:paraId="344F64C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£13.91</w:t>
            </w:r>
          </w:p>
        </w:tc>
        <w:tc>
          <w:tcPr>
            <w:tcW w:w="960" w:type="dxa"/>
            <w:tcBorders>
              <w:top w:val="nil"/>
              <w:left w:val="nil"/>
              <w:bottom w:val="single" w:sz="4" w:space="0" w:color="auto"/>
              <w:right w:val="single" w:sz="4" w:space="0" w:color="auto"/>
            </w:tcBorders>
            <w:shd w:val="clear" w:color="000000" w:fill="FFFFFF"/>
            <w:vAlign w:val="center"/>
            <w:hideMark/>
          </w:tcPr>
          <w:p w14:paraId="64D9991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£28,770</w:t>
            </w:r>
          </w:p>
        </w:tc>
        <w:tc>
          <w:tcPr>
            <w:tcW w:w="960" w:type="dxa"/>
            <w:tcBorders>
              <w:top w:val="nil"/>
              <w:left w:val="nil"/>
              <w:bottom w:val="single" w:sz="4" w:space="0" w:color="auto"/>
              <w:right w:val="single" w:sz="4" w:space="0" w:color="auto"/>
            </w:tcBorders>
            <w:shd w:val="clear" w:color="000000" w:fill="FFFFFF"/>
            <w:vAlign w:val="center"/>
            <w:hideMark/>
          </w:tcPr>
          <w:p w14:paraId="0AD37BD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£14.91</w:t>
            </w:r>
          </w:p>
        </w:tc>
      </w:tr>
      <w:tr w:rsidR="00960596" w:rsidRPr="00960596" w14:paraId="20BE1D2A"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AD057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18</w:t>
            </w:r>
          </w:p>
        </w:tc>
        <w:tc>
          <w:tcPr>
            <w:tcW w:w="960" w:type="dxa"/>
            <w:tcBorders>
              <w:top w:val="nil"/>
              <w:left w:val="nil"/>
              <w:bottom w:val="single" w:sz="4" w:space="0" w:color="auto"/>
              <w:right w:val="single" w:sz="4" w:space="0" w:color="auto"/>
            </w:tcBorders>
            <w:shd w:val="clear" w:color="000000" w:fill="FFFFFF"/>
            <w:vAlign w:val="center"/>
            <w:hideMark/>
          </w:tcPr>
          <w:p w14:paraId="57B7542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£27,344</w:t>
            </w:r>
          </w:p>
        </w:tc>
        <w:tc>
          <w:tcPr>
            <w:tcW w:w="960" w:type="dxa"/>
            <w:tcBorders>
              <w:top w:val="nil"/>
              <w:left w:val="nil"/>
              <w:bottom w:val="single" w:sz="4" w:space="0" w:color="auto"/>
              <w:right w:val="single" w:sz="4" w:space="0" w:color="auto"/>
            </w:tcBorders>
            <w:shd w:val="clear" w:color="000000" w:fill="FFFFFF"/>
            <w:vAlign w:val="center"/>
            <w:hideMark/>
          </w:tcPr>
          <w:p w14:paraId="2F248FF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£14.17</w:t>
            </w:r>
          </w:p>
        </w:tc>
        <w:tc>
          <w:tcPr>
            <w:tcW w:w="960" w:type="dxa"/>
            <w:tcBorders>
              <w:top w:val="nil"/>
              <w:left w:val="nil"/>
              <w:bottom w:val="single" w:sz="4" w:space="0" w:color="auto"/>
              <w:right w:val="single" w:sz="4" w:space="0" w:color="auto"/>
            </w:tcBorders>
            <w:shd w:val="clear" w:color="000000" w:fill="FFFFFF"/>
            <w:vAlign w:val="center"/>
            <w:hideMark/>
          </w:tcPr>
          <w:p w14:paraId="28B5011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£29,269</w:t>
            </w:r>
          </w:p>
        </w:tc>
        <w:tc>
          <w:tcPr>
            <w:tcW w:w="960" w:type="dxa"/>
            <w:tcBorders>
              <w:top w:val="nil"/>
              <w:left w:val="nil"/>
              <w:bottom w:val="single" w:sz="4" w:space="0" w:color="auto"/>
              <w:right w:val="single" w:sz="4" w:space="0" w:color="auto"/>
            </w:tcBorders>
            <w:shd w:val="clear" w:color="000000" w:fill="FFFFFF"/>
            <w:vAlign w:val="center"/>
            <w:hideMark/>
          </w:tcPr>
          <w:p w14:paraId="42F7352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£15.17</w:t>
            </w:r>
          </w:p>
        </w:tc>
      </w:tr>
      <w:tr w:rsidR="00960596" w:rsidRPr="00960596" w14:paraId="0F2AFE68"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71967F"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19</w:t>
            </w:r>
          </w:p>
        </w:tc>
        <w:tc>
          <w:tcPr>
            <w:tcW w:w="960" w:type="dxa"/>
            <w:tcBorders>
              <w:top w:val="nil"/>
              <w:left w:val="nil"/>
              <w:bottom w:val="single" w:sz="4" w:space="0" w:color="auto"/>
              <w:right w:val="single" w:sz="4" w:space="0" w:color="auto"/>
            </w:tcBorders>
            <w:shd w:val="clear" w:color="000000" w:fill="FFFFFF"/>
            <w:vAlign w:val="center"/>
            <w:hideMark/>
          </w:tcPr>
          <w:p w14:paraId="78A74F7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£27,852</w:t>
            </w:r>
          </w:p>
        </w:tc>
        <w:tc>
          <w:tcPr>
            <w:tcW w:w="960" w:type="dxa"/>
            <w:tcBorders>
              <w:top w:val="nil"/>
              <w:left w:val="nil"/>
              <w:bottom w:val="single" w:sz="4" w:space="0" w:color="auto"/>
              <w:right w:val="single" w:sz="4" w:space="0" w:color="auto"/>
            </w:tcBorders>
            <w:shd w:val="clear" w:color="000000" w:fill="FFFFFF"/>
            <w:vAlign w:val="center"/>
            <w:hideMark/>
          </w:tcPr>
          <w:p w14:paraId="45A167F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£14.44</w:t>
            </w:r>
          </w:p>
        </w:tc>
        <w:tc>
          <w:tcPr>
            <w:tcW w:w="960" w:type="dxa"/>
            <w:tcBorders>
              <w:top w:val="nil"/>
              <w:left w:val="nil"/>
              <w:bottom w:val="single" w:sz="4" w:space="0" w:color="auto"/>
              <w:right w:val="single" w:sz="4" w:space="0" w:color="auto"/>
            </w:tcBorders>
            <w:shd w:val="clear" w:color="000000" w:fill="FFFFFF"/>
            <w:vAlign w:val="center"/>
            <w:hideMark/>
          </w:tcPr>
          <w:p w14:paraId="5C1D7A5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£29,777</w:t>
            </w:r>
          </w:p>
        </w:tc>
        <w:tc>
          <w:tcPr>
            <w:tcW w:w="960" w:type="dxa"/>
            <w:tcBorders>
              <w:top w:val="nil"/>
              <w:left w:val="nil"/>
              <w:bottom w:val="single" w:sz="4" w:space="0" w:color="auto"/>
              <w:right w:val="single" w:sz="4" w:space="0" w:color="auto"/>
            </w:tcBorders>
            <w:shd w:val="clear" w:color="000000" w:fill="FFFFFF"/>
            <w:vAlign w:val="center"/>
            <w:hideMark/>
          </w:tcPr>
          <w:p w14:paraId="71EC3E9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£15.43</w:t>
            </w:r>
          </w:p>
        </w:tc>
      </w:tr>
      <w:tr w:rsidR="00960596" w:rsidRPr="00960596" w14:paraId="34D94745"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6E8883"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20</w:t>
            </w:r>
          </w:p>
        </w:tc>
        <w:tc>
          <w:tcPr>
            <w:tcW w:w="960" w:type="dxa"/>
            <w:tcBorders>
              <w:top w:val="nil"/>
              <w:left w:val="nil"/>
              <w:bottom w:val="single" w:sz="4" w:space="0" w:color="auto"/>
              <w:right w:val="single" w:sz="4" w:space="0" w:color="auto"/>
            </w:tcBorders>
            <w:shd w:val="clear" w:color="000000" w:fill="FFFFFF"/>
            <w:vAlign w:val="center"/>
            <w:hideMark/>
          </w:tcPr>
          <w:p w14:paraId="4E77F44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£28,371</w:t>
            </w:r>
          </w:p>
        </w:tc>
        <w:tc>
          <w:tcPr>
            <w:tcW w:w="960" w:type="dxa"/>
            <w:tcBorders>
              <w:top w:val="nil"/>
              <w:left w:val="nil"/>
              <w:bottom w:val="single" w:sz="4" w:space="0" w:color="auto"/>
              <w:right w:val="single" w:sz="4" w:space="0" w:color="auto"/>
            </w:tcBorders>
            <w:shd w:val="clear" w:color="000000" w:fill="FFFFFF"/>
            <w:vAlign w:val="center"/>
            <w:hideMark/>
          </w:tcPr>
          <w:p w14:paraId="6AE3878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£14.71</w:t>
            </w:r>
          </w:p>
        </w:tc>
        <w:tc>
          <w:tcPr>
            <w:tcW w:w="960" w:type="dxa"/>
            <w:tcBorders>
              <w:top w:val="nil"/>
              <w:left w:val="nil"/>
              <w:bottom w:val="single" w:sz="4" w:space="0" w:color="auto"/>
              <w:right w:val="single" w:sz="4" w:space="0" w:color="auto"/>
            </w:tcBorders>
            <w:shd w:val="clear" w:color="000000" w:fill="FFFFFF"/>
            <w:vAlign w:val="center"/>
            <w:hideMark/>
          </w:tcPr>
          <w:p w14:paraId="35D365A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£30,296</w:t>
            </w:r>
          </w:p>
        </w:tc>
        <w:tc>
          <w:tcPr>
            <w:tcW w:w="960" w:type="dxa"/>
            <w:tcBorders>
              <w:top w:val="nil"/>
              <w:left w:val="nil"/>
              <w:bottom w:val="single" w:sz="4" w:space="0" w:color="auto"/>
              <w:right w:val="single" w:sz="4" w:space="0" w:color="auto"/>
            </w:tcBorders>
            <w:shd w:val="clear" w:color="000000" w:fill="FFFFFF"/>
            <w:vAlign w:val="center"/>
            <w:hideMark/>
          </w:tcPr>
          <w:p w14:paraId="09EF1A86"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£15.70</w:t>
            </w:r>
          </w:p>
        </w:tc>
      </w:tr>
      <w:tr w:rsidR="00960596" w:rsidRPr="00960596" w14:paraId="0E41912F"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8FEB93"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21</w:t>
            </w:r>
          </w:p>
        </w:tc>
        <w:tc>
          <w:tcPr>
            <w:tcW w:w="960" w:type="dxa"/>
            <w:tcBorders>
              <w:top w:val="nil"/>
              <w:left w:val="nil"/>
              <w:bottom w:val="single" w:sz="4" w:space="0" w:color="auto"/>
              <w:right w:val="single" w:sz="4" w:space="0" w:color="auto"/>
            </w:tcBorders>
            <w:shd w:val="clear" w:color="000000" w:fill="FFFFFF"/>
            <w:vAlign w:val="center"/>
            <w:hideMark/>
          </w:tcPr>
          <w:p w14:paraId="424D212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£28,900</w:t>
            </w:r>
          </w:p>
        </w:tc>
        <w:tc>
          <w:tcPr>
            <w:tcW w:w="960" w:type="dxa"/>
            <w:tcBorders>
              <w:top w:val="nil"/>
              <w:left w:val="nil"/>
              <w:bottom w:val="single" w:sz="4" w:space="0" w:color="auto"/>
              <w:right w:val="single" w:sz="4" w:space="0" w:color="auto"/>
            </w:tcBorders>
            <w:shd w:val="clear" w:color="000000" w:fill="FFFFFF"/>
            <w:vAlign w:val="center"/>
            <w:hideMark/>
          </w:tcPr>
          <w:p w14:paraId="23FD71D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£14.98</w:t>
            </w:r>
          </w:p>
        </w:tc>
        <w:tc>
          <w:tcPr>
            <w:tcW w:w="960" w:type="dxa"/>
            <w:tcBorders>
              <w:top w:val="nil"/>
              <w:left w:val="nil"/>
              <w:bottom w:val="single" w:sz="4" w:space="0" w:color="auto"/>
              <w:right w:val="single" w:sz="4" w:space="0" w:color="auto"/>
            </w:tcBorders>
            <w:shd w:val="clear" w:color="000000" w:fill="FFFFFF"/>
            <w:vAlign w:val="center"/>
            <w:hideMark/>
          </w:tcPr>
          <w:p w14:paraId="4D061AE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£30,825</w:t>
            </w:r>
          </w:p>
        </w:tc>
        <w:tc>
          <w:tcPr>
            <w:tcW w:w="960" w:type="dxa"/>
            <w:tcBorders>
              <w:top w:val="nil"/>
              <w:left w:val="nil"/>
              <w:bottom w:val="single" w:sz="4" w:space="0" w:color="auto"/>
              <w:right w:val="single" w:sz="4" w:space="0" w:color="auto"/>
            </w:tcBorders>
            <w:shd w:val="clear" w:color="000000" w:fill="FFFFFF"/>
            <w:vAlign w:val="center"/>
            <w:hideMark/>
          </w:tcPr>
          <w:p w14:paraId="7E43E8A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£15.98</w:t>
            </w:r>
          </w:p>
        </w:tc>
      </w:tr>
      <w:tr w:rsidR="00960596" w:rsidRPr="00960596" w14:paraId="4CE034B8"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6B803C"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22</w:t>
            </w:r>
          </w:p>
        </w:tc>
        <w:tc>
          <w:tcPr>
            <w:tcW w:w="960" w:type="dxa"/>
            <w:tcBorders>
              <w:top w:val="nil"/>
              <w:left w:val="nil"/>
              <w:bottom w:val="single" w:sz="4" w:space="0" w:color="auto"/>
              <w:right w:val="single" w:sz="4" w:space="0" w:color="auto"/>
            </w:tcBorders>
            <w:shd w:val="clear" w:color="000000" w:fill="FFFFFF"/>
            <w:vAlign w:val="center"/>
            <w:hideMark/>
          </w:tcPr>
          <w:p w14:paraId="2B232E3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£29,439</w:t>
            </w:r>
          </w:p>
        </w:tc>
        <w:tc>
          <w:tcPr>
            <w:tcW w:w="960" w:type="dxa"/>
            <w:tcBorders>
              <w:top w:val="nil"/>
              <w:left w:val="nil"/>
              <w:bottom w:val="single" w:sz="4" w:space="0" w:color="auto"/>
              <w:right w:val="single" w:sz="4" w:space="0" w:color="auto"/>
            </w:tcBorders>
            <w:shd w:val="clear" w:color="000000" w:fill="FFFFFF"/>
            <w:vAlign w:val="center"/>
            <w:hideMark/>
          </w:tcPr>
          <w:p w14:paraId="7FB04166"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£15.26</w:t>
            </w:r>
          </w:p>
        </w:tc>
        <w:tc>
          <w:tcPr>
            <w:tcW w:w="960" w:type="dxa"/>
            <w:tcBorders>
              <w:top w:val="nil"/>
              <w:left w:val="nil"/>
              <w:bottom w:val="single" w:sz="4" w:space="0" w:color="auto"/>
              <w:right w:val="single" w:sz="4" w:space="0" w:color="auto"/>
            </w:tcBorders>
            <w:shd w:val="clear" w:color="000000" w:fill="FFFFFF"/>
            <w:vAlign w:val="center"/>
            <w:hideMark/>
          </w:tcPr>
          <w:p w14:paraId="27C9F55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£31,364</w:t>
            </w:r>
          </w:p>
        </w:tc>
        <w:tc>
          <w:tcPr>
            <w:tcW w:w="960" w:type="dxa"/>
            <w:tcBorders>
              <w:top w:val="nil"/>
              <w:left w:val="nil"/>
              <w:bottom w:val="single" w:sz="4" w:space="0" w:color="auto"/>
              <w:right w:val="single" w:sz="4" w:space="0" w:color="auto"/>
            </w:tcBorders>
            <w:shd w:val="clear" w:color="000000" w:fill="FFFFFF"/>
            <w:vAlign w:val="center"/>
            <w:hideMark/>
          </w:tcPr>
          <w:p w14:paraId="09D509A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£16.26</w:t>
            </w:r>
          </w:p>
        </w:tc>
      </w:tr>
      <w:tr w:rsidR="00960596" w:rsidRPr="00960596" w14:paraId="7A2EB15E"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5343A5"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23</w:t>
            </w:r>
          </w:p>
        </w:tc>
        <w:tc>
          <w:tcPr>
            <w:tcW w:w="960" w:type="dxa"/>
            <w:tcBorders>
              <w:top w:val="nil"/>
              <w:left w:val="nil"/>
              <w:bottom w:val="single" w:sz="4" w:space="0" w:color="auto"/>
              <w:right w:val="single" w:sz="4" w:space="0" w:color="auto"/>
            </w:tcBorders>
            <w:shd w:val="clear" w:color="000000" w:fill="FFFFFF"/>
            <w:vAlign w:val="center"/>
            <w:hideMark/>
          </w:tcPr>
          <w:p w14:paraId="2556F1C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£30,151</w:t>
            </w:r>
          </w:p>
        </w:tc>
        <w:tc>
          <w:tcPr>
            <w:tcW w:w="960" w:type="dxa"/>
            <w:tcBorders>
              <w:top w:val="nil"/>
              <w:left w:val="nil"/>
              <w:bottom w:val="single" w:sz="4" w:space="0" w:color="auto"/>
              <w:right w:val="single" w:sz="4" w:space="0" w:color="auto"/>
            </w:tcBorders>
            <w:shd w:val="clear" w:color="000000" w:fill="FFFFFF"/>
            <w:vAlign w:val="center"/>
            <w:hideMark/>
          </w:tcPr>
          <w:p w14:paraId="1385204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£15.63</w:t>
            </w:r>
          </w:p>
        </w:tc>
        <w:tc>
          <w:tcPr>
            <w:tcW w:w="960" w:type="dxa"/>
            <w:tcBorders>
              <w:top w:val="nil"/>
              <w:left w:val="nil"/>
              <w:bottom w:val="single" w:sz="4" w:space="0" w:color="auto"/>
              <w:right w:val="single" w:sz="4" w:space="0" w:color="auto"/>
            </w:tcBorders>
            <w:shd w:val="clear" w:color="000000" w:fill="FFFFFF"/>
            <w:vAlign w:val="center"/>
            <w:hideMark/>
          </w:tcPr>
          <w:p w14:paraId="753503B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£32,076</w:t>
            </w:r>
          </w:p>
        </w:tc>
        <w:tc>
          <w:tcPr>
            <w:tcW w:w="960" w:type="dxa"/>
            <w:tcBorders>
              <w:top w:val="nil"/>
              <w:left w:val="nil"/>
              <w:bottom w:val="single" w:sz="4" w:space="0" w:color="auto"/>
              <w:right w:val="single" w:sz="4" w:space="0" w:color="auto"/>
            </w:tcBorders>
            <w:shd w:val="clear" w:color="000000" w:fill="FFFFFF"/>
            <w:vAlign w:val="center"/>
            <w:hideMark/>
          </w:tcPr>
          <w:p w14:paraId="0DDD345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£16.63</w:t>
            </w:r>
          </w:p>
        </w:tc>
      </w:tr>
      <w:tr w:rsidR="00960596" w:rsidRPr="00960596" w14:paraId="37371EA2"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575E54"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24</w:t>
            </w:r>
          </w:p>
        </w:tc>
        <w:tc>
          <w:tcPr>
            <w:tcW w:w="960" w:type="dxa"/>
            <w:tcBorders>
              <w:top w:val="nil"/>
              <w:left w:val="nil"/>
              <w:bottom w:val="single" w:sz="4" w:space="0" w:color="auto"/>
              <w:right w:val="single" w:sz="4" w:space="0" w:color="auto"/>
            </w:tcBorders>
            <w:shd w:val="clear" w:color="000000" w:fill="FFFFFF"/>
            <w:vAlign w:val="center"/>
            <w:hideMark/>
          </w:tcPr>
          <w:p w14:paraId="6ECAAE0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£31,099</w:t>
            </w:r>
          </w:p>
        </w:tc>
        <w:tc>
          <w:tcPr>
            <w:tcW w:w="960" w:type="dxa"/>
            <w:tcBorders>
              <w:top w:val="nil"/>
              <w:left w:val="nil"/>
              <w:bottom w:val="single" w:sz="4" w:space="0" w:color="auto"/>
              <w:right w:val="single" w:sz="4" w:space="0" w:color="auto"/>
            </w:tcBorders>
            <w:shd w:val="clear" w:color="000000" w:fill="FFFFFF"/>
            <w:vAlign w:val="center"/>
            <w:hideMark/>
          </w:tcPr>
          <w:p w14:paraId="708349F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£16.12</w:t>
            </w:r>
          </w:p>
        </w:tc>
        <w:tc>
          <w:tcPr>
            <w:tcW w:w="960" w:type="dxa"/>
            <w:tcBorders>
              <w:top w:val="nil"/>
              <w:left w:val="nil"/>
              <w:bottom w:val="single" w:sz="4" w:space="0" w:color="auto"/>
              <w:right w:val="single" w:sz="4" w:space="0" w:color="auto"/>
            </w:tcBorders>
            <w:shd w:val="clear" w:color="000000" w:fill="FFFFFF"/>
            <w:vAlign w:val="center"/>
            <w:hideMark/>
          </w:tcPr>
          <w:p w14:paraId="77B85EB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£33,024</w:t>
            </w:r>
          </w:p>
        </w:tc>
        <w:tc>
          <w:tcPr>
            <w:tcW w:w="960" w:type="dxa"/>
            <w:tcBorders>
              <w:top w:val="nil"/>
              <w:left w:val="nil"/>
              <w:bottom w:val="single" w:sz="4" w:space="0" w:color="auto"/>
              <w:right w:val="single" w:sz="4" w:space="0" w:color="auto"/>
            </w:tcBorders>
            <w:shd w:val="clear" w:color="000000" w:fill="FFFFFF"/>
            <w:vAlign w:val="center"/>
            <w:hideMark/>
          </w:tcPr>
          <w:p w14:paraId="77168D4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£17.12</w:t>
            </w:r>
          </w:p>
        </w:tc>
      </w:tr>
      <w:tr w:rsidR="00960596" w:rsidRPr="00960596" w14:paraId="1BA0975D"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89F0318"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25</w:t>
            </w:r>
          </w:p>
        </w:tc>
        <w:tc>
          <w:tcPr>
            <w:tcW w:w="960" w:type="dxa"/>
            <w:tcBorders>
              <w:top w:val="nil"/>
              <w:left w:val="nil"/>
              <w:bottom w:val="single" w:sz="4" w:space="0" w:color="auto"/>
              <w:right w:val="single" w:sz="4" w:space="0" w:color="auto"/>
            </w:tcBorders>
            <w:shd w:val="clear" w:color="000000" w:fill="FFFFFF"/>
            <w:vAlign w:val="center"/>
            <w:hideMark/>
          </w:tcPr>
          <w:p w14:paraId="67468C2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£32,020</w:t>
            </w:r>
          </w:p>
        </w:tc>
        <w:tc>
          <w:tcPr>
            <w:tcW w:w="960" w:type="dxa"/>
            <w:tcBorders>
              <w:top w:val="nil"/>
              <w:left w:val="nil"/>
              <w:bottom w:val="single" w:sz="4" w:space="0" w:color="auto"/>
              <w:right w:val="single" w:sz="4" w:space="0" w:color="auto"/>
            </w:tcBorders>
            <w:shd w:val="clear" w:color="000000" w:fill="FFFFFF"/>
            <w:vAlign w:val="center"/>
            <w:hideMark/>
          </w:tcPr>
          <w:p w14:paraId="187CA01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£16.60</w:t>
            </w:r>
          </w:p>
        </w:tc>
        <w:tc>
          <w:tcPr>
            <w:tcW w:w="960" w:type="dxa"/>
            <w:tcBorders>
              <w:top w:val="nil"/>
              <w:left w:val="nil"/>
              <w:bottom w:val="single" w:sz="4" w:space="0" w:color="auto"/>
              <w:right w:val="single" w:sz="4" w:space="0" w:color="auto"/>
            </w:tcBorders>
            <w:shd w:val="clear" w:color="000000" w:fill="FFFFFF"/>
            <w:vAlign w:val="center"/>
            <w:hideMark/>
          </w:tcPr>
          <w:p w14:paraId="00169B5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£33,945</w:t>
            </w:r>
          </w:p>
        </w:tc>
        <w:tc>
          <w:tcPr>
            <w:tcW w:w="960" w:type="dxa"/>
            <w:tcBorders>
              <w:top w:val="nil"/>
              <w:left w:val="nil"/>
              <w:bottom w:val="single" w:sz="4" w:space="0" w:color="auto"/>
              <w:right w:val="single" w:sz="4" w:space="0" w:color="auto"/>
            </w:tcBorders>
            <w:shd w:val="clear" w:color="000000" w:fill="FFFFFF"/>
            <w:vAlign w:val="center"/>
            <w:hideMark/>
          </w:tcPr>
          <w:p w14:paraId="7E519A7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£17.59</w:t>
            </w:r>
          </w:p>
        </w:tc>
      </w:tr>
      <w:tr w:rsidR="00960596" w:rsidRPr="00960596" w14:paraId="7891B57C"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DB85E6"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26</w:t>
            </w:r>
          </w:p>
        </w:tc>
        <w:tc>
          <w:tcPr>
            <w:tcW w:w="960" w:type="dxa"/>
            <w:tcBorders>
              <w:top w:val="nil"/>
              <w:left w:val="nil"/>
              <w:bottom w:val="single" w:sz="4" w:space="0" w:color="auto"/>
              <w:right w:val="single" w:sz="4" w:space="0" w:color="auto"/>
            </w:tcBorders>
            <w:shd w:val="clear" w:color="000000" w:fill="FFFFFF"/>
            <w:vAlign w:val="center"/>
            <w:hideMark/>
          </w:tcPr>
          <w:p w14:paraId="52ACD4D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£32,909</w:t>
            </w:r>
          </w:p>
        </w:tc>
        <w:tc>
          <w:tcPr>
            <w:tcW w:w="960" w:type="dxa"/>
            <w:tcBorders>
              <w:top w:val="nil"/>
              <w:left w:val="nil"/>
              <w:bottom w:val="single" w:sz="4" w:space="0" w:color="auto"/>
              <w:right w:val="single" w:sz="4" w:space="0" w:color="auto"/>
            </w:tcBorders>
            <w:shd w:val="clear" w:color="000000" w:fill="FFFFFF"/>
            <w:vAlign w:val="center"/>
            <w:hideMark/>
          </w:tcPr>
          <w:p w14:paraId="4B6D575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£17.06</w:t>
            </w:r>
          </w:p>
        </w:tc>
        <w:tc>
          <w:tcPr>
            <w:tcW w:w="960" w:type="dxa"/>
            <w:tcBorders>
              <w:top w:val="nil"/>
              <w:left w:val="nil"/>
              <w:bottom w:val="single" w:sz="4" w:space="0" w:color="auto"/>
              <w:right w:val="single" w:sz="4" w:space="0" w:color="auto"/>
            </w:tcBorders>
            <w:shd w:val="clear" w:color="000000" w:fill="FFFFFF"/>
            <w:vAlign w:val="center"/>
            <w:hideMark/>
          </w:tcPr>
          <w:p w14:paraId="3CBBFF9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£34,834</w:t>
            </w:r>
          </w:p>
        </w:tc>
        <w:tc>
          <w:tcPr>
            <w:tcW w:w="960" w:type="dxa"/>
            <w:tcBorders>
              <w:top w:val="nil"/>
              <w:left w:val="nil"/>
              <w:bottom w:val="single" w:sz="4" w:space="0" w:color="auto"/>
              <w:right w:val="single" w:sz="4" w:space="0" w:color="auto"/>
            </w:tcBorders>
            <w:shd w:val="clear" w:color="000000" w:fill="FFFFFF"/>
            <w:vAlign w:val="center"/>
            <w:hideMark/>
          </w:tcPr>
          <w:p w14:paraId="1349280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£18.06</w:t>
            </w:r>
          </w:p>
        </w:tc>
      </w:tr>
      <w:tr w:rsidR="00960596" w:rsidRPr="00960596" w14:paraId="33BA6D8C"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EC5C8C"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27</w:t>
            </w:r>
          </w:p>
        </w:tc>
        <w:tc>
          <w:tcPr>
            <w:tcW w:w="960" w:type="dxa"/>
            <w:tcBorders>
              <w:top w:val="nil"/>
              <w:left w:val="nil"/>
              <w:bottom w:val="single" w:sz="4" w:space="0" w:color="auto"/>
              <w:right w:val="single" w:sz="4" w:space="0" w:color="auto"/>
            </w:tcBorders>
            <w:shd w:val="clear" w:color="000000" w:fill="FFFFFF"/>
            <w:vAlign w:val="center"/>
            <w:hideMark/>
          </w:tcPr>
          <w:p w14:paraId="6EA71C2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£33,820</w:t>
            </w:r>
          </w:p>
        </w:tc>
        <w:tc>
          <w:tcPr>
            <w:tcW w:w="960" w:type="dxa"/>
            <w:tcBorders>
              <w:top w:val="nil"/>
              <w:left w:val="nil"/>
              <w:bottom w:val="single" w:sz="4" w:space="0" w:color="auto"/>
              <w:right w:val="single" w:sz="4" w:space="0" w:color="auto"/>
            </w:tcBorders>
            <w:shd w:val="clear" w:color="000000" w:fill="FFFFFF"/>
            <w:vAlign w:val="center"/>
            <w:hideMark/>
          </w:tcPr>
          <w:p w14:paraId="1BEF23D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£17.53</w:t>
            </w:r>
          </w:p>
        </w:tc>
        <w:tc>
          <w:tcPr>
            <w:tcW w:w="960" w:type="dxa"/>
            <w:tcBorders>
              <w:top w:val="nil"/>
              <w:left w:val="nil"/>
              <w:bottom w:val="single" w:sz="4" w:space="0" w:color="auto"/>
              <w:right w:val="single" w:sz="4" w:space="0" w:color="auto"/>
            </w:tcBorders>
            <w:shd w:val="clear" w:color="000000" w:fill="FFFFFF"/>
            <w:vAlign w:val="center"/>
            <w:hideMark/>
          </w:tcPr>
          <w:p w14:paraId="403DA5E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£35,745</w:t>
            </w:r>
          </w:p>
        </w:tc>
        <w:tc>
          <w:tcPr>
            <w:tcW w:w="960" w:type="dxa"/>
            <w:tcBorders>
              <w:top w:val="nil"/>
              <w:left w:val="nil"/>
              <w:bottom w:val="single" w:sz="4" w:space="0" w:color="auto"/>
              <w:right w:val="single" w:sz="4" w:space="0" w:color="auto"/>
            </w:tcBorders>
            <w:shd w:val="clear" w:color="000000" w:fill="FFFFFF"/>
            <w:vAlign w:val="center"/>
            <w:hideMark/>
          </w:tcPr>
          <w:p w14:paraId="181333E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£18.53</w:t>
            </w:r>
          </w:p>
        </w:tc>
      </w:tr>
      <w:tr w:rsidR="00960596" w:rsidRPr="00960596" w14:paraId="57C6DDDA"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0964C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28</w:t>
            </w:r>
          </w:p>
        </w:tc>
        <w:tc>
          <w:tcPr>
            <w:tcW w:w="960" w:type="dxa"/>
            <w:tcBorders>
              <w:top w:val="nil"/>
              <w:left w:val="nil"/>
              <w:bottom w:val="single" w:sz="4" w:space="0" w:color="auto"/>
              <w:right w:val="single" w:sz="4" w:space="0" w:color="auto"/>
            </w:tcBorders>
            <w:shd w:val="clear" w:color="000000" w:fill="FFFFFF"/>
            <w:vAlign w:val="center"/>
            <w:hideMark/>
          </w:tcPr>
          <w:p w14:paraId="0D6C2D1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£34,723</w:t>
            </w:r>
          </w:p>
        </w:tc>
        <w:tc>
          <w:tcPr>
            <w:tcW w:w="960" w:type="dxa"/>
            <w:tcBorders>
              <w:top w:val="nil"/>
              <w:left w:val="nil"/>
              <w:bottom w:val="single" w:sz="4" w:space="0" w:color="auto"/>
              <w:right w:val="single" w:sz="4" w:space="0" w:color="auto"/>
            </w:tcBorders>
            <w:shd w:val="clear" w:color="000000" w:fill="FFFFFF"/>
            <w:vAlign w:val="center"/>
            <w:hideMark/>
          </w:tcPr>
          <w:p w14:paraId="0A0A9C6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£18.00</w:t>
            </w:r>
          </w:p>
        </w:tc>
        <w:tc>
          <w:tcPr>
            <w:tcW w:w="960" w:type="dxa"/>
            <w:tcBorders>
              <w:top w:val="nil"/>
              <w:left w:val="nil"/>
              <w:bottom w:val="single" w:sz="4" w:space="0" w:color="auto"/>
              <w:right w:val="single" w:sz="4" w:space="0" w:color="auto"/>
            </w:tcBorders>
            <w:shd w:val="clear" w:color="000000" w:fill="FFFFFF"/>
            <w:vAlign w:val="center"/>
            <w:hideMark/>
          </w:tcPr>
          <w:p w14:paraId="541FEFF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£36,648</w:t>
            </w:r>
          </w:p>
        </w:tc>
        <w:tc>
          <w:tcPr>
            <w:tcW w:w="960" w:type="dxa"/>
            <w:tcBorders>
              <w:top w:val="nil"/>
              <w:left w:val="nil"/>
              <w:bottom w:val="single" w:sz="4" w:space="0" w:color="auto"/>
              <w:right w:val="single" w:sz="4" w:space="0" w:color="auto"/>
            </w:tcBorders>
            <w:shd w:val="clear" w:color="000000" w:fill="FFFFFF"/>
            <w:vAlign w:val="center"/>
            <w:hideMark/>
          </w:tcPr>
          <w:p w14:paraId="6845C5E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£19.00</w:t>
            </w:r>
          </w:p>
        </w:tc>
      </w:tr>
      <w:tr w:rsidR="00960596" w:rsidRPr="00960596" w14:paraId="630936E6"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39DC5A"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29</w:t>
            </w:r>
          </w:p>
        </w:tc>
        <w:tc>
          <w:tcPr>
            <w:tcW w:w="960" w:type="dxa"/>
            <w:tcBorders>
              <w:top w:val="nil"/>
              <w:left w:val="nil"/>
              <w:bottom w:val="single" w:sz="4" w:space="0" w:color="auto"/>
              <w:right w:val="single" w:sz="4" w:space="0" w:color="auto"/>
            </w:tcBorders>
            <w:shd w:val="clear" w:color="000000" w:fill="FFFFFF"/>
            <w:vAlign w:val="center"/>
            <w:hideMark/>
          </w:tcPr>
          <w:p w14:paraId="5DC7083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£35,411</w:t>
            </w:r>
          </w:p>
        </w:tc>
        <w:tc>
          <w:tcPr>
            <w:tcW w:w="960" w:type="dxa"/>
            <w:tcBorders>
              <w:top w:val="nil"/>
              <w:left w:val="nil"/>
              <w:bottom w:val="single" w:sz="4" w:space="0" w:color="auto"/>
              <w:right w:val="single" w:sz="4" w:space="0" w:color="auto"/>
            </w:tcBorders>
            <w:shd w:val="clear" w:color="000000" w:fill="FFFFFF"/>
            <w:vAlign w:val="center"/>
            <w:hideMark/>
          </w:tcPr>
          <w:p w14:paraId="3793F80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£18.35</w:t>
            </w:r>
          </w:p>
        </w:tc>
        <w:tc>
          <w:tcPr>
            <w:tcW w:w="960" w:type="dxa"/>
            <w:tcBorders>
              <w:top w:val="nil"/>
              <w:left w:val="nil"/>
              <w:bottom w:val="single" w:sz="4" w:space="0" w:color="auto"/>
              <w:right w:val="single" w:sz="4" w:space="0" w:color="auto"/>
            </w:tcBorders>
            <w:shd w:val="clear" w:color="000000" w:fill="FFFFFF"/>
            <w:vAlign w:val="center"/>
            <w:hideMark/>
          </w:tcPr>
          <w:p w14:paraId="42A0378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£37,336</w:t>
            </w:r>
          </w:p>
        </w:tc>
        <w:tc>
          <w:tcPr>
            <w:tcW w:w="960" w:type="dxa"/>
            <w:tcBorders>
              <w:top w:val="nil"/>
              <w:left w:val="nil"/>
              <w:bottom w:val="single" w:sz="4" w:space="0" w:color="auto"/>
              <w:right w:val="single" w:sz="4" w:space="0" w:color="auto"/>
            </w:tcBorders>
            <w:shd w:val="clear" w:color="000000" w:fill="FFFFFF"/>
            <w:vAlign w:val="center"/>
            <w:hideMark/>
          </w:tcPr>
          <w:p w14:paraId="177E4AD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£19.35</w:t>
            </w:r>
          </w:p>
        </w:tc>
      </w:tr>
      <w:tr w:rsidR="00960596" w:rsidRPr="00960596" w14:paraId="03D71556"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8C02DF"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30</w:t>
            </w:r>
          </w:p>
        </w:tc>
        <w:tc>
          <w:tcPr>
            <w:tcW w:w="960" w:type="dxa"/>
            <w:tcBorders>
              <w:top w:val="nil"/>
              <w:left w:val="nil"/>
              <w:bottom w:val="single" w:sz="4" w:space="0" w:color="auto"/>
              <w:right w:val="single" w:sz="4" w:space="0" w:color="auto"/>
            </w:tcBorders>
            <w:shd w:val="clear" w:color="000000" w:fill="FFFFFF"/>
            <w:vAlign w:val="center"/>
            <w:hideMark/>
          </w:tcPr>
          <w:p w14:paraId="5D5725B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£36,298</w:t>
            </w:r>
          </w:p>
        </w:tc>
        <w:tc>
          <w:tcPr>
            <w:tcW w:w="960" w:type="dxa"/>
            <w:tcBorders>
              <w:top w:val="nil"/>
              <w:left w:val="nil"/>
              <w:bottom w:val="single" w:sz="4" w:space="0" w:color="auto"/>
              <w:right w:val="single" w:sz="4" w:space="0" w:color="auto"/>
            </w:tcBorders>
            <w:shd w:val="clear" w:color="000000" w:fill="FFFFFF"/>
            <w:vAlign w:val="center"/>
            <w:hideMark/>
          </w:tcPr>
          <w:p w14:paraId="734F9FE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£18.81</w:t>
            </w:r>
          </w:p>
        </w:tc>
        <w:tc>
          <w:tcPr>
            <w:tcW w:w="960" w:type="dxa"/>
            <w:tcBorders>
              <w:top w:val="nil"/>
              <w:left w:val="nil"/>
              <w:bottom w:val="single" w:sz="4" w:space="0" w:color="auto"/>
              <w:right w:val="single" w:sz="4" w:space="0" w:color="auto"/>
            </w:tcBorders>
            <w:shd w:val="clear" w:color="000000" w:fill="FFFFFF"/>
            <w:vAlign w:val="center"/>
            <w:hideMark/>
          </w:tcPr>
          <w:p w14:paraId="50B6050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£38,223</w:t>
            </w:r>
          </w:p>
        </w:tc>
        <w:tc>
          <w:tcPr>
            <w:tcW w:w="960" w:type="dxa"/>
            <w:tcBorders>
              <w:top w:val="nil"/>
              <w:left w:val="nil"/>
              <w:bottom w:val="single" w:sz="4" w:space="0" w:color="auto"/>
              <w:right w:val="single" w:sz="4" w:space="0" w:color="auto"/>
            </w:tcBorders>
            <w:shd w:val="clear" w:color="000000" w:fill="FFFFFF"/>
            <w:vAlign w:val="center"/>
            <w:hideMark/>
          </w:tcPr>
          <w:p w14:paraId="71EBF306"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£19.81</w:t>
            </w:r>
          </w:p>
        </w:tc>
      </w:tr>
      <w:tr w:rsidR="00960596" w:rsidRPr="00960596" w14:paraId="4F004B74"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5A23EF"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31</w:t>
            </w:r>
          </w:p>
        </w:tc>
        <w:tc>
          <w:tcPr>
            <w:tcW w:w="960" w:type="dxa"/>
            <w:tcBorders>
              <w:top w:val="nil"/>
              <w:left w:val="nil"/>
              <w:bottom w:val="single" w:sz="4" w:space="0" w:color="auto"/>
              <w:right w:val="single" w:sz="4" w:space="0" w:color="auto"/>
            </w:tcBorders>
            <w:shd w:val="clear" w:color="000000" w:fill="FFFFFF"/>
            <w:vAlign w:val="center"/>
            <w:hideMark/>
          </w:tcPr>
          <w:p w14:paraId="362181A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£37,261</w:t>
            </w:r>
          </w:p>
        </w:tc>
        <w:tc>
          <w:tcPr>
            <w:tcW w:w="960" w:type="dxa"/>
            <w:tcBorders>
              <w:top w:val="nil"/>
              <w:left w:val="nil"/>
              <w:bottom w:val="single" w:sz="4" w:space="0" w:color="auto"/>
              <w:right w:val="single" w:sz="4" w:space="0" w:color="auto"/>
            </w:tcBorders>
            <w:shd w:val="clear" w:color="000000" w:fill="FFFFFF"/>
            <w:vAlign w:val="center"/>
            <w:hideMark/>
          </w:tcPr>
          <w:p w14:paraId="3E77F15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£19.31</w:t>
            </w:r>
          </w:p>
        </w:tc>
        <w:tc>
          <w:tcPr>
            <w:tcW w:w="960" w:type="dxa"/>
            <w:tcBorders>
              <w:top w:val="nil"/>
              <w:left w:val="nil"/>
              <w:bottom w:val="single" w:sz="4" w:space="0" w:color="auto"/>
              <w:right w:val="single" w:sz="4" w:space="0" w:color="auto"/>
            </w:tcBorders>
            <w:shd w:val="clear" w:color="000000" w:fill="FFFFFF"/>
            <w:vAlign w:val="center"/>
            <w:hideMark/>
          </w:tcPr>
          <w:p w14:paraId="1A731C6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£39,186</w:t>
            </w:r>
          </w:p>
        </w:tc>
        <w:tc>
          <w:tcPr>
            <w:tcW w:w="960" w:type="dxa"/>
            <w:tcBorders>
              <w:top w:val="nil"/>
              <w:left w:val="nil"/>
              <w:bottom w:val="single" w:sz="4" w:space="0" w:color="auto"/>
              <w:right w:val="single" w:sz="4" w:space="0" w:color="auto"/>
            </w:tcBorders>
            <w:shd w:val="clear" w:color="000000" w:fill="FFFFFF"/>
            <w:vAlign w:val="center"/>
            <w:hideMark/>
          </w:tcPr>
          <w:p w14:paraId="4D158E4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£20.31</w:t>
            </w:r>
          </w:p>
        </w:tc>
      </w:tr>
      <w:tr w:rsidR="00960596" w:rsidRPr="00960596" w14:paraId="6D55C622"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5B7F2D"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32</w:t>
            </w:r>
          </w:p>
        </w:tc>
        <w:tc>
          <w:tcPr>
            <w:tcW w:w="960" w:type="dxa"/>
            <w:tcBorders>
              <w:top w:val="nil"/>
              <w:left w:val="nil"/>
              <w:bottom w:val="single" w:sz="4" w:space="0" w:color="auto"/>
              <w:right w:val="single" w:sz="4" w:space="0" w:color="auto"/>
            </w:tcBorders>
            <w:shd w:val="clear" w:color="000000" w:fill="FFFFFF"/>
            <w:vAlign w:val="center"/>
            <w:hideMark/>
          </w:tcPr>
          <w:p w14:paraId="262AB99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£38,296</w:t>
            </w:r>
          </w:p>
        </w:tc>
        <w:tc>
          <w:tcPr>
            <w:tcW w:w="960" w:type="dxa"/>
            <w:tcBorders>
              <w:top w:val="nil"/>
              <w:left w:val="nil"/>
              <w:bottom w:val="single" w:sz="4" w:space="0" w:color="auto"/>
              <w:right w:val="single" w:sz="4" w:space="0" w:color="auto"/>
            </w:tcBorders>
            <w:shd w:val="clear" w:color="000000" w:fill="FFFFFF"/>
            <w:vAlign w:val="center"/>
            <w:hideMark/>
          </w:tcPr>
          <w:p w14:paraId="501F94D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£19.85</w:t>
            </w:r>
          </w:p>
        </w:tc>
        <w:tc>
          <w:tcPr>
            <w:tcW w:w="960" w:type="dxa"/>
            <w:tcBorders>
              <w:top w:val="nil"/>
              <w:left w:val="nil"/>
              <w:bottom w:val="single" w:sz="4" w:space="0" w:color="auto"/>
              <w:right w:val="single" w:sz="4" w:space="0" w:color="auto"/>
            </w:tcBorders>
            <w:shd w:val="clear" w:color="000000" w:fill="FFFFFF"/>
            <w:vAlign w:val="center"/>
            <w:hideMark/>
          </w:tcPr>
          <w:p w14:paraId="669D45D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£40,221</w:t>
            </w:r>
          </w:p>
        </w:tc>
        <w:tc>
          <w:tcPr>
            <w:tcW w:w="960" w:type="dxa"/>
            <w:tcBorders>
              <w:top w:val="nil"/>
              <w:left w:val="nil"/>
              <w:bottom w:val="single" w:sz="4" w:space="0" w:color="auto"/>
              <w:right w:val="single" w:sz="4" w:space="0" w:color="auto"/>
            </w:tcBorders>
            <w:shd w:val="clear" w:color="000000" w:fill="FFFFFF"/>
            <w:vAlign w:val="center"/>
            <w:hideMark/>
          </w:tcPr>
          <w:p w14:paraId="3A8DCF4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£20.85</w:t>
            </w:r>
          </w:p>
        </w:tc>
      </w:tr>
      <w:tr w:rsidR="00960596" w:rsidRPr="00960596" w14:paraId="57C32BC3"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9F036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33</w:t>
            </w:r>
          </w:p>
        </w:tc>
        <w:tc>
          <w:tcPr>
            <w:tcW w:w="960" w:type="dxa"/>
            <w:tcBorders>
              <w:top w:val="nil"/>
              <w:left w:val="nil"/>
              <w:bottom w:val="single" w:sz="4" w:space="0" w:color="auto"/>
              <w:right w:val="single" w:sz="4" w:space="0" w:color="auto"/>
            </w:tcBorders>
            <w:shd w:val="clear" w:color="000000" w:fill="FFFFFF"/>
            <w:vAlign w:val="center"/>
            <w:hideMark/>
          </w:tcPr>
          <w:p w14:paraId="05528CC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£39,493</w:t>
            </w:r>
          </w:p>
        </w:tc>
        <w:tc>
          <w:tcPr>
            <w:tcW w:w="960" w:type="dxa"/>
            <w:tcBorders>
              <w:top w:val="nil"/>
              <w:left w:val="nil"/>
              <w:bottom w:val="single" w:sz="4" w:space="0" w:color="auto"/>
              <w:right w:val="single" w:sz="4" w:space="0" w:color="auto"/>
            </w:tcBorders>
            <w:shd w:val="clear" w:color="000000" w:fill="FFFFFF"/>
            <w:vAlign w:val="center"/>
            <w:hideMark/>
          </w:tcPr>
          <w:p w14:paraId="4AEF08D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£20.47</w:t>
            </w:r>
          </w:p>
        </w:tc>
        <w:tc>
          <w:tcPr>
            <w:tcW w:w="960" w:type="dxa"/>
            <w:tcBorders>
              <w:top w:val="nil"/>
              <w:left w:val="nil"/>
              <w:bottom w:val="single" w:sz="4" w:space="0" w:color="auto"/>
              <w:right w:val="single" w:sz="4" w:space="0" w:color="auto"/>
            </w:tcBorders>
            <w:shd w:val="clear" w:color="000000" w:fill="FFFFFF"/>
            <w:vAlign w:val="center"/>
            <w:hideMark/>
          </w:tcPr>
          <w:p w14:paraId="4F328DB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£41,418</w:t>
            </w:r>
          </w:p>
        </w:tc>
        <w:tc>
          <w:tcPr>
            <w:tcW w:w="960" w:type="dxa"/>
            <w:tcBorders>
              <w:top w:val="nil"/>
              <w:left w:val="nil"/>
              <w:bottom w:val="single" w:sz="4" w:space="0" w:color="auto"/>
              <w:right w:val="single" w:sz="4" w:space="0" w:color="auto"/>
            </w:tcBorders>
            <w:shd w:val="clear" w:color="000000" w:fill="FFFFFF"/>
            <w:vAlign w:val="center"/>
            <w:hideMark/>
          </w:tcPr>
          <w:p w14:paraId="6174C55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£21.47</w:t>
            </w:r>
          </w:p>
        </w:tc>
      </w:tr>
      <w:tr w:rsidR="00960596" w:rsidRPr="00960596" w14:paraId="0A6C41C3"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72C88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34</w:t>
            </w:r>
          </w:p>
        </w:tc>
        <w:tc>
          <w:tcPr>
            <w:tcW w:w="960" w:type="dxa"/>
            <w:tcBorders>
              <w:top w:val="nil"/>
              <w:left w:val="nil"/>
              <w:bottom w:val="single" w:sz="4" w:space="0" w:color="auto"/>
              <w:right w:val="single" w:sz="4" w:space="0" w:color="auto"/>
            </w:tcBorders>
            <w:shd w:val="clear" w:color="000000" w:fill="FFFFFF"/>
            <w:vAlign w:val="center"/>
            <w:hideMark/>
          </w:tcPr>
          <w:p w14:paraId="4F83EA7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£40,478</w:t>
            </w:r>
          </w:p>
        </w:tc>
        <w:tc>
          <w:tcPr>
            <w:tcW w:w="960" w:type="dxa"/>
            <w:tcBorders>
              <w:top w:val="nil"/>
              <w:left w:val="nil"/>
              <w:bottom w:val="single" w:sz="4" w:space="0" w:color="auto"/>
              <w:right w:val="single" w:sz="4" w:space="0" w:color="auto"/>
            </w:tcBorders>
            <w:shd w:val="clear" w:color="000000" w:fill="FFFFFF"/>
            <w:vAlign w:val="center"/>
            <w:hideMark/>
          </w:tcPr>
          <w:p w14:paraId="12C5AD3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£20.98</w:t>
            </w:r>
          </w:p>
        </w:tc>
        <w:tc>
          <w:tcPr>
            <w:tcW w:w="960" w:type="dxa"/>
            <w:tcBorders>
              <w:top w:val="nil"/>
              <w:left w:val="nil"/>
              <w:bottom w:val="single" w:sz="4" w:space="0" w:color="auto"/>
              <w:right w:val="single" w:sz="4" w:space="0" w:color="auto"/>
            </w:tcBorders>
            <w:shd w:val="clear" w:color="000000" w:fill="FFFFFF"/>
            <w:vAlign w:val="center"/>
            <w:hideMark/>
          </w:tcPr>
          <w:p w14:paraId="449311B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£42,403</w:t>
            </w:r>
          </w:p>
        </w:tc>
        <w:tc>
          <w:tcPr>
            <w:tcW w:w="960" w:type="dxa"/>
            <w:tcBorders>
              <w:top w:val="nil"/>
              <w:left w:val="nil"/>
              <w:bottom w:val="single" w:sz="4" w:space="0" w:color="auto"/>
              <w:right w:val="single" w:sz="4" w:space="0" w:color="auto"/>
            </w:tcBorders>
            <w:shd w:val="clear" w:color="000000" w:fill="FFFFFF"/>
            <w:vAlign w:val="center"/>
            <w:hideMark/>
          </w:tcPr>
          <w:p w14:paraId="591B613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£21.98</w:t>
            </w:r>
          </w:p>
        </w:tc>
      </w:tr>
      <w:tr w:rsidR="00960596" w:rsidRPr="00960596" w14:paraId="7E8E1A25"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62388B7"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35</w:t>
            </w:r>
          </w:p>
        </w:tc>
        <w:tc>
          <w:tcPr>
            <w:tcW w:w="960" w:type="dxa"/>
            <w:tcBorders>
              <w:top w:val="nil"/>
              <w:left w:val="nil"/>
              <w:bottom w:val="single" w:sz="4" w:space="0" w:color="auto"/>
              <w:right w:val="single" w:sz="4" w:space="0" w:color="auto"/>
            </w:tcBorders>
            <w:shd w:val="clear" w:color="000000" w:fill="FFFFFF"/>
            <w:vAlign w:val="center"/>
            <w:hideMark/>
          </w:tcPr>
          <w:p w14:paraId="4C40BB2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£41,496</w:t>
            </w:r>
          </w:p>
        </w:tc>
        <w:tc>
          <w:tcPr>
            <w:tcW w:w="960" w:type="dxa"/>
            <w:tcBorders>
              <w:top w:val="nil"/>
              <w:left w:val="nil"/>
              <w:bottom w:val="single" w:sz="4" w:space="0" w:color="auto"/>
              <w:right w:val="single" w:sz="4" w:space="0" w:color="auto"/>
            </w:tcBorders>
            <w:shd w:val="clear" w:color="000000" w:fill="FFFFFF"/>
            <w:vAlign w:val="center"/>
            <w:hideMark/>
          </w:tcPr>
          <w:p w14:paraId="6A57DB7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£21.51</w:t>
            </w:r>
          </w:p>
        </w:tc>
        <w:tc>
          <w:tcPr>
            <w:tcW w:w="960" w:type="dxa"/>
            <w:tcBorders>
              <w:top w:val="nil"/>
              <w:left w:val="nil"/>
              <w:bottom w:val="single" w:sz="4" w:space="0" w:color="auto"/>
              <w:right w:val="single" w:sz="4" w:space="0" w:color="auto"/>
            </w:tcBorders>
            <w:shd w:val="clear" w:color="000000" w:fill="FFFFFF"/>
            <w:vAlign w:val="center"/>
            <w:hideMark/>
          </w:tcPr>
          <w:p w14:paraId="478C704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£43,421</w:t>
            </w:r>
          </w:p>
        </w:tc>
        <w:tc>
          <w:tcPr>
            <w:tcW w:w="960" w:type="dxa"/>
            <w:tcBorders>
              <w:top w:val="nil"/>
              <w:left w:val="nil"/>
              <w:bottom w:val="single" w:sz="4" w:space="0" w:color="auto"/>
              <w:right w:val="single" w:sz="4" w:space="0" w:color="auto"/>
            </w:tcBorders>
            <w:shd w:val="clear" w:color="000000" w:fill="FFFFFF"/>
            <w:vAlign w:val="center"/>
            <w:hideMark/>
          </w:tcPr>
          <w:p w14:paraId="71BD19A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£22.51</w:t>
            </w:r>
          </w:p>
        </w:tc>
      </w:tr>
      <w:tr w:rsidR="00960596" w:rsidRPr="00960596" w14:paraId="24FA64B6"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8DEEA9"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36</w:t>
            </w:r>
          </w:p>
        </w:tc>
        <w:tc>
          <w:tcPr>
            <w:tcW w:w="960" w:type="dxa"/>
            <w:tcBorders>
              <w:top w:val="nil"/>
              <w:left w:val="nil"/>
              <w:bottom w:val="single" w:sz="4" w:space="0" w:color="auto"/>
              <w:right w:val="single" w:sz="4" w:space="0" w:color="auto"/>
            </w:tcBorders>
            <w:shd w:val="clear" w:color="000000" w:fill="FFFFFF"/>
            <w:vAlign w:val="center"/>
            <w:hideMark/>
          </w:tcPr>
          <w:p w14:paraId="5C098E8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£42,503</w:t>
            </w:r>
          </w:p>
        </w:tc>
        <w:tc>
          <w:tcPr>
            <w:tcW w:w="960" w:type="dxa"/>
            <w:tcBorders>
              <w:top w:val="nil"/>
              <w:left w:val="nil"/>
              <w:bottom w:val="single" w:sz="4" w:space="0" w:color="auto"/>
              <w:right w:val="single" w:sz="4" w:space="0" w:color="auto"/>
            </w:tcBorders>
            <w:shd w:val="clear" w:color="000000" w:fill="FFFFFF"/>
            <w:vAlign w:val="center"/>
            <w:hideMark/>
          </w:tcPr>
          <w:p w14:paraId="75AEAA2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£22.03</w:t>
            </w:r>
          </w:p>
        </w:tc>
        <w:tc>
          <w:tcPr>
            <w:tcW w:w="960" w:type="dxa"/>
            <w:tcBorders>
              <w:top w:val="nil"/>
              <w:left w:val="nil"/>
              <w:bottom w:val="single" w:sz="4" w:space="0" w:color="auto"/>
              <w:right w:val="single" w:sz="4" w:space="0" w:color="auto"/>
            </w:tcBorders>
            <w:shd w:val="clear" w:color="000000" w:fill="FFFFFF"/>
            <w:vAlign w:val="center"/>
            <w:hideMark/>
          </w:tcPr>
          <w:p w14:paraId="48C2D92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£44,428</w:t>
            </w:r>
          </w:p>
        </w:tc>
        <w:tc>
          <w:tcPr>
            <w:tcW w:w="960" w:type="dxa"/>
            <w:tcBorders>
              <w:top w:val="nil"/>
              <w:left w:val="nil"/>
              <w:bottom w:val="single" w:sz="4" w:space="0" w:color="auto"/>
              <w:right w:val="single" w:sz="4" w:space="0" w:color="auto"/>
            </w:tcBorders>
            <w:shd w:val="clear" w:color="000000" w:fill="FFFFFF"/>
            <w:vAlign w:val="center"/>
            <w:hideMark/>
          </w:tcPr>
          <w:p w14:paraId="7611D3E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£23.03</w:t>
            </w:r>
          </w:p>
        </w:tc>
      </w:tr>
      <w:tr w:rsidR="00960596" w:rsidRPr="00960596" w14:paraId="08235391"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F66B44"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37</w:t>
            </w:r>
          </w:p>
        </w:tc>
        <w:tc>
          <w:tcPr>
            <w:tcW w:w="960" w:type="dxa"/>
            <w:tcBorders>
              <w:top w:val="nil"/>
              <w:left w:val="nil"/>
              <w:bottom w:val="single" w:sz="4" w:space="0" w:color="auto"/>
              <w:right w:val="single" w:sz="4" w:space="0" w:color="auto"/>
            </w:tcBorders>
            <w:shd w:val="clear" w:color="000000" w:fill="FFFFFF"/>
            <w:vAlign w:val="center"/>
            <w:hideMark/>
          </w:tcPr>
          <w:p w14:paraId="6C7DDEAD"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£43,516</w:t>
            </w:r>
          </w:p>
        </w:tc>
        <w:tc>
          <w:tcPr>
            <w:tcW w:w="960" w:type="dxa"/>
            <w:tcBorders>
              <w:top w:val="nil"/>
              <w:left w:val="nil"/>
              <w:bottom w:val="single" w:sz="4" w:space="0" w:color="auto"/>
              <w:right w:val="single" w:sz="4" w:space="0" w:color="auto"/>
            </w:tcBorders>
            <w:shd w:val="clear" w:color="000000" w:fill="FFFFFF"/>
            <w:vAlign w:val="center"/>
            <w:hideMark/>
          </w:tcPr>
          <w:p w14:paraId="33D47DE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£22.56</w:t>
            </w:r>
          </w:p>
        </w:tc>
        <w:tc>
          <w:tcPr>
            <w:tcW w:w="960" w:type="dxa"/>
            <w:tcBorders>
              <w:top w:val="nil"/>
              <w:left w:val="nil"/>
              <w:bottom w:val="single" w:sz="4" w:space="0" w:color="auto"/>
              <w:right w:val="single" w:sz="4" w:space="0" w:color="auto"/>
            </w:tcBorders>
            <w:shd w:val="clear" w:color="000000" w:fill="FFFFFF"/>
            <w:vAlign w:val="center"/>
            <w:hideMark/>
          </w:tcPr>
          <w:p w14:paraId="79EF8FF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£45,441</w:t>
            </w:r>
          </w:p>
        </w:tc>
        <w:tc>
          <w:tcPr>
            <w:tcW w:w="960" w:type="dxa"/>
            <w:tcBorders>
              <w:top w:val="nil"/>
              <w:left w:val="nil"/>
              <w:bottom w:val="single" w:sz="4" w:space="0" w:color="auto"/>
              <w:right w:val="single" w:sz="4" w:space="0" w:color="auto"/>
            </w:tcBorders>
            <w:shd w:val="clear" w:color="000000" w:fill="FFFFFF"/>
            <w:vAlign w:val="center"/>
            <w:hideMark/>
          </w:tcPr>
          <w:p w14:paraId="7671D5C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£23.55</w:t>
            </w:r>
          </w:p>
        </w:tc>
      </w:tr>
      <w:tr w:rsidR="00960596" w:rsidRPr="00960596" w14:paraId="03732E8F"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49A988"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38</w:t>
            </w:r>
          </w:p>
        </w:tc>
        <w:tc>
          <w:tcPr>
            <w:tcW w:w="960" w:type="dxa"/>
            <w:tcBorders>
              <w:top w:val="nil"/>
              <w:left w:val="nil"/>
              <w:bottom w:val="single" w:sz="4" w:space="0" w:color="auto"/>
              <w:right w:val="single" w:sz="4" w:space="0" w:color="auto"/>
            </w:tcBorders>
            <w:shd w:val="clear" w:color="000000" w:fill="FFFFFF"/>
            <w:vAlign w:val="center"/>
            <w:hideMark/>
          </w:tcPr>
          <w:p w14:paraId="7AF9A7A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£44,539</w:t>
            </w:r>
          </w:p>
        </w:tc>
        <w:tc>
          <w:tcPr>
            <w:tcW w:w="960" w:type="dxa"/>
            <w:tcBorders>
              <w:top w:val="nil"/>
              <w:left w:val="nil"/>
              <w:bottom w:val="single" w:sz="4" w:space="0" w:color="auto"/>
              <w:right w:val="single" w:sz="4" w:space="0" w:color="auto"/>
            </w:tcBorders>
            <w:shd w:val="clear" w:color="000000" w:fill="FFFFFF"/>
            <w:vAlign w:val="center"/>
            <w:hideMark/>
          </w:tcPr>
          <w:p w14:paraId="56A1F5C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£23.09</w:t>
            </w:r>
          </w:p>
        </w:tc>
        <w:tc>
          <w:tcPr>
            <w:tcW w:w="960" w:type="dxa"/>
            <w:tcBorders>
              <w:top w:val="nil"/>
              <w:left w:val="nil"/>
              <w:bottom w:val="single" w:sz="4" w:space="0" w:color="auto"/>
              <w:right w:val="single" w:sz="4" w:space="0" w:color="auto"/>
            </w:tcBorders>
            <w:shd w:val="clear" w:color="000000" w:fill="FFFFFF"/>
            <w:vAlign w:val="center"/>
            <w:hideMark/>
          </w:tcPr>
          <w:p w14:paraId="1E5DD49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£46,464</w:t>
            </w:r>
          </w:p>
        </w:tc>
        <w:tc>
          <w:tcPr>
            <w:tcW w:w="960" w:type="dxa"/>
            <w:tcBorders>
              <w:top w:val="nil"/>
              <w:left w:val="nil"/>
              <w:bottom w:val="single" w:sz="4" w:space="0" w:color="auto"/>
              <w:right w:val="single" w:sz="4" w:space="0" w:color="auto"/>
            </w:tcBorders>
            <w:shd w:val="clear" w:color="000000" w:fill="FFFFFF"/>
            <w:vAlign w:val="center"/>
            <w:hideMark/>
          </w:tcPr>
          <w:p w14:paraId="10B178C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£24.08</w:t>
            </w:r>
          </w:p>
        </w:tc>
      </w:tr>
      <w:tr w:rsidR="00960596" w:rsidRPr="00960596" w14:paraId="330E7349"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4CDC344"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39</w:t>
            </w:r>
          </w:p>
        </w:tc>
        <w:tc>
          <w:tcPr>
            <w:tcW w:w="960" w:type="dxa"/>
            <w:tcBorders>
              <w:top w:val="nil"/>
              <w:left w:val="nil"/>
              <w:bottom w:val="single" w:sz="4" w:space="0" w:color="auto"/>
              <w:right w:val="single" w:sz="4" w:space="0" w:color="auto"/>
            </w:tcBorders>
            <w:shd w:val="clear" w:color="000000" w:fill="FFFFFF"/>
            <w:vAlign w:val="center"/>
            <w:hideMark/>
          </w:tcPr>
          <w:p w14:paraId="14C9051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£45,495</w:t>
            </w:r>
          </w:p>
        </w:tc>
        <w:tc>
          <w:tcPr>
            <w:tcW w:w="960" w:type="dxa"/>
            <w:tcBorders>
              <w:top w:val="nil"/>
              <w:left w:val="nil"/>
              <w:bottom w:val="single" w:sz="4" w:space="0" w:color="auto"/>
              <w:right w:val="single" w:sz="4" w:space="0" w:color="auto"/>
            </w:tcBorders>
            <w:shd w:val="clear" w:color="000000" w:fill="FFFFFF"/>
            <w:vAlign w:val="center"/>
            <w:hideMark/>
          </w:tcPr>
          <w:p w14:paraId="7ED3E5F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£23.58</w:t>
            </w:r>
          </w:p>
        </w:tc>
        <w:tc>
          <w:tcPr>
            <w:tcW w:w="960" w:type="dxa"/>
            <w:tcBorders>
              <w:top w:val="nil"/>
              <w:left w:val="nil"/>
              <w:bottom w:val="single" w:sz="4" w:space="0" w:color="auto"/>
              <w:right w:val="single" w:sz="4" w:space="0" w:color="auto"/>
            </w:tcBorders>
            <w:shd w:val="clear" w:color="000000" w:fill="FFFFFF"/>
            <w:vAlign w:val="center"/>
            <w:hideMark/>
          </w:tcPr>
          <w:p w14:paraId="2229320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£47,420</w:t>
            </w:r>
          </w:p>
        </w:tc>
        <w:tc>
          <w:tcPr>
            <w:tcW w:w="960" w:type="dxa"/>
            <w:tcBorders>
              <w:top w:val="nil"/>
              <w:left w:val="nil"/>
              <w:bottom w:val="single" w:sz="4" w:space="0" w:color="auto"/>
              <w:right w:val="single" w:sz="4" w:space="0" w:color="auto"/>
            </w:tcBorders>
            <w:shd w:val="clear" w:color="000000" w:fill="FFFFFF"/>
            <w:vAlign w:val="center"/>
            <w:hideMark/>
          </w:tcPr>
          <w:p w14:paraId="21722552"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£24.58</w:t>
            </w:r>
          </w:p>
        </w:tc>
      </w:tr>
      <w:tr w:rsidR="00960596" w:rsidRPr="00960596" w14:paraId="1195573D"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698FB6"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40</w:t>
            </w:r>
          </w:p>
        </w:tc>
        <w:tc>
          <w:tcPr>
            <w:tcW w:w="960" w:type="dxa"/>
            <w:tcBorders>
              <w:top w:val="nil"/>
              <w:left w:val="nil"/>
              <w:bottom w:val="single" w:sz="4" w:space="0" w:color="auto"/>
              <w:right w:val="single" w:sz="4" w:space="0" w:color="auto"/>
            </w:tcBorders>
            <w:shd w:val="clear" w:color="000000" w:fill="FFFFFF"/>
            <w:vAlign w:val="center"/>
            <w:hideMark/>
          </w:tcPr>
          <w:p w14:paraId="08BB0AF1"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£46,549</w:t>
            </w:r>
          </w:p>
        </w:tc>
        <w:tc>
          <w:tcPr>
            <w:tcW w:w="960" w:type="dxa"/>
            <w:tcBorders>
              <w:top w:val="nil"/>
              <w:left w:val="nil"/>
              <w:bottom w:val="single" w:sz="4" w:space="0" w:color="auto"/>
              <w:right w:val="single" w:sz="4" w:space="0" w:color="auto"/>
            </w:tcBorders>
            <w:shd w:val="clear" w:color="000000" w:fill="FFFFFF"/>
            <w:vAlign w:val="center"/>
            <w:hideMark/>
          </w:tcPr>
          <w:p w14:paraId="0A9F8084"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£24.13</w:t>
            </w:r>
          </w:p>
        </w:tc>
        <w:tc>
          <w:tcPr>
            <w:tcW w:w="960" w:type="dxa"/>
            <w:tcBorders>
              <w:top w:val="nil"/>
              <w:left w:val="nil"/>
              <w:bottom w:val="single" w:sz="4" w:space="0" w:color="auto"/>
              <w:right w:val="single" w:sz="4" w:space="0" w:color="auto"/>
            </w:tcBorders>
            <w:shd w:val="clear" w:color="000000" w:fill="FFFFFF"/>
            <w:vAlign w:val="center"/>
            <w:hideMark/>
          </w:tcPr>
          <w:p w14:paraId="24120DF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£48,474</w:t>
            </w:r>
          </w:p>
        </w:tc>
        <w:tc>
          <w:tcPr>
            <w:tcW w:w="960" w:type="dxa"/>
            <w:tcBorders>
              <w:top w:val="nil"/>
              <w:left w:val="nil"/>
              <w:bottom w:val="single" w:sz="4" w:space="0" w:color="auto"/>
              <w:right w:val="single" w:sz="4" w:space="0" w:color="auto"/>
            </w:tcBorders>
            <w:shd w:val="clear" w:color="000000" w:fill="FFFFFF"/>
            <w:vAlign w:val="center"/>
            <w:hideMark/>
          </w:tcPr>
          <w:p w14:paraId="63AD7CB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£25.13</w:t>
            </w:r>
          </w:p>
        </w:tc>
      </w:tr>
      <w:tr w:rsidR="00960596" w:rsidRPr="00960596" w14:paraId="065E6CAC"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4076D5"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41</w:t>
            </w:r>
          </w:p>
        </w:tc>
        <w:tc>
          <w:tcPr>
            <w:tcW w:w="960" w:type="dxa"/>
            <w:tcBorders>
              <w:top w:val="nil"/>
              <w:left w:val="nil"/>
              <w:bottom w:val="single" w:sz="4" w:space="0" w:color="auto"/>
              <w:right w:val="single" w:sz="4" w:space="0" w:color="auto"/>
            </w:tcBorders>
            <w:shd w:val="clear" w:color="000000" w:fill="FFFFFF"/>
            <w:vAlign w:val="center"/>
            <w:hideMark/>
          </w:tcPr>
          <w:p w14:paraId="291BA1A5"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£47,573</w:t>
            </w:r>
          </w:p>
        </w:tc>
        <w:tc>
          <w:tcPr>
            <w:tcW w:w="960" w:type="dxa"/>
            <w:tcBorders>
              <w:top w:val="nil"/>
              <w:left w:val="nil"/>
              <w:bottom w:val="single" w:sz="4" w:space="0" w:color="auto"/>
              <w:right w:val="single" w:sz="4" w:space="0" w:color="auto"/>
            </w:tcBorders>
            <w:shd w:val="clear" w:color="000000" w:fill="FFFFFF"/>
            <w:vAlign w:val="center"/>
            <w:hideMark/>
          </w:tcPr>
          <w:p w14:paraId="24150FB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£24.66</w:t>
            </w:r>
          </w:p>
        </w:tc>
        <w:tc>
          <w:tcPr>
            <w:tcW w:w="960" w:type="dxa"/>
            <w:tcBorders>
              <w:top w:val="nil"/>
              <w:left w:val="nil"/>
              <w:bottom w:val="single" w:sz="4" w:space="0" w:color="auto"/>
              <w:right w:val="single" w:sz="4" w:space="0" w:color="auto"/>
            </w:tcBorders>
            <w:shd w:val="clear" w:color="000000" w:fill="FFFFFF"/>
            <w:vAlign w:val="center"/>
            <w:hideMark/>
          </w:tcPr>
          <w:p w14:paraId="57095C23"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£49,498</w:t>
            </w:r>
          </w:p>
        </w:tc>
        <w:tc>
          <w:tcPr>
            <w:tcW w:w="960" w:type="dxa"/>
            <w:tcBorders>
              <w:top w:val="nil"/>
              <w:left w:val="nil"/>
              <w:bottom w:val="single" w:sz="4" w:space="0" w:color="auto"/>
              <w:right w:val="single" w:sz="4" w:space="0" w:color="auto"/>
            </w:tcBorders>
            <w:shd w:val="clear" w:color="000000" w:fill="FFFFFF"/>
            <w:vAlign w:val="center"/>
            <w:hideMark/>
          </w:tcPr>
          <w:p w14:paraId="1D209770"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£25.66</w:t>
            </w:r>
          </w:p>
        </w:tc>
      </w:tr>
      <w:tr w:rsidR="00960596" w:rsidRPr="00960596" w14:paraId="1D378192"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7BB2D0"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42</w:t>
            </w:r>
          </w:p>
        </w:tc>
        <w:tc>
          <w:tcPr>
            <w:tcW w:w="960" w:type="dxa"/>
            <w:tcBorders>
              <w:top w:val="nil"/>
              <w:left w:val="nil"/>
              <w:bottom w:val="single" w:sz="4" w:space="0" w:color="auto"/>
              <w:right w:val="single" w:sz="4" w:space="0" w:color="auto"/>
            </w:tcBorders>
            <w:shd w:val="clear" w:color="000000" w:fill="FFFFFF"/>
            <w:vAlign w:val="center"/>
            <w:hideMark/>
          </w:tcPr>
          <w:p w14:paraId="7787B578"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£48,587</w:t>
            </w:r>
          </w:p>
        </w:tc>
        <w:tc>
          <w:tcPr>
            <w:tcW w:w="960" w:type="dxa"/>
            <w:tcBorders>
              <w:top w:val="nil"/>
              <w:left w:val="nil"/>
              <w:bottom w:val="single" w:sz="4" w:space="0" w:color="auto"/>
              <w:right w:val="single" w:sz="4" w:space="0" w:color="auto"/>
            </w:tcBorders>
            <w:shd w:val="clear" w:color="000000" w:fill="FFFFFF"/>
            <w:vAlign w:val="center"/>
            <w:hideMark/>
          </w:tcPr>
          <w:p w14:paraId="2C49A99E"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£25.18</w:t>
            </w:r>
          </w:p>
        </w:tc>
        <w:tc>
          <w:tcPr>
            <w:tcW w:w="960" w:type="dxa"/>
            <w:tcBorders>
              <w:top w:val="nil"/>
              <w:left w:val="nil"/>
              <w:bottom w:val="single" w:sz="4" w:space="0" w:color="auto"/>
              <w:right w:val="single" w:sz="4" w:space="0" w:color="auto"/>
            </w:tcBorders>
            <w:shd w:val="clear" w:color="000000" w:fill="FFFFFF"/>
            <w:vAlign w:val="center"/>
            <w:hideMark/>
          </w:tcPr>
          <w:p w14:paraId="20FCD0F7"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£50,512</w:t>
            </w:r>
          </w:p>
        </w:tc>
        <w:tc>
          <w:tcPr>
            <w:tcW w:w="960" w:type="dxa"/>
            <w:tcBorders>
              <w:top w:val="nil"/>
              <w:left w:val="nil"/>
              <w:bottom w:val="single" w:sz="4" w:space="0" w:color="auto"/>
              <w:right w:val="single" w:sz="4" w:space="0" w:color="auto"/>
            </w:tcBorders>
            <w:shd w:val="clear" w:color="000000" w:fill="FFFFFF"/>
            <w:vAlign w:val="center"/>
            <w:hideMark/>
          </w:tcPr>
          <w:p w14:paraId="1DE960E9"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£26.18</w:t>
            </w:r>
          </w:p>
        </w:tc>
      </w:tr>
      <w:tr w:rsidR="00960596" w:rsidRPr="00960596" w14:paraId="77D96094" w14:textId="77777777" w:rsidTr="00960596">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7276FB" w14:textId="77777777" w:rsidR="00960596" w:rsidRPr="00960596" w:rsidRDefault="00960596" w:rsidP="00960596">
            <w:pPr>
              <w:spacing w:after="0" w:line="240" w:lineRule="auto"/>
              <w:jc w:val="right"/>
              <w:rPr>
                <w:rFonts w:ascii="Arial" w:eastAsia="Times New Roman" w:hAnsi="Arial" w:cs="Arial"/>
                <w:b/>
                <w:bCs/>
                <w:color w:val="464B51"/>
                <w:kern w:val="0"/>
                <w:sz w:val="20"/>
                <w:szCs w:val="20"/>
                <w:lang w:eastAsia="en-GB"/>
                <w14:ligatures w14:val="none"/>
              </w:rPr>
            </w:pPr>
            <w:r w:rsidRPr="00960596">
              <w:rPr>
                <w:rFonts w:ascii="Arial" w:eastAsia="Times New Roman" w:hAnsi="Arial" w:cs="Arial"/>
                <w:b/>
                <w:bCs/>
                <w:color w:val="464B51"/>
                <w:kern w:val="0"/>
                <w:sz w:val="20"/>
                <w:szCs w:val="20"/>
                <w:lang w:eastAsia="en-GB"/>
                <w14:ligatures w14:val="none"/>
              </w:rPr>
              <w:t>43</w:t>
            </w:r>
          </w:p>
        </w:tc>
        <w:tc>
          <w:tcPr>
            <w:tcW w:w="960" w:type="dxa"/>
            <w:tcBorders>
              <w:top w:val="nil"/>
              <w:left w:val="nil"/>
              <w:bottom w:val="single" w:sz="4" w:space="0" w:color="auto"/>
              <w:right w:val="single" w:sz="4" w:space="0" w:color="auto"/>
            </w:tcBorders>
            <w:shd w:val="clear" w:color="000000" w:fill="FFFFFF"/>
            <w:vAlign w:val="center"/>
            <w:hideMark/>
          </w:tcPr>
          <w:p w14:paraId="434B7D2F"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£49,590</w:t>
            </w:r>
          </w:p>
        </w:tc>
        <w:tc>
          <w:tcPr>
            <w:tcW w:w="960" w:type="dxa"/>
            <w:tcBorders>
              <w:top w:val="nil"/>
              <w:left w:val="nil"/>
              <w:bottom w:val="single" w:sz="4" w:space="0" w:color="auto"/>
              <w:right w:val="single" w:sz="4" w:space="0" w:color="auto"/>
            </w:tcBorders>
            <w:shd w:val="clear" w:color="000000" w:fill="FFFFFF"/>
            <w:vAlign w:val="center"/>
            <w:hideMark/>
          </w:tcPr>
          <w:p w14:paraId="420E539C"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£25.70</w:t>
            </w:r>
          </w:p>
        </w:tc>
        <w:tc>
          <w:tcPr>
            <w:tcW w:w="960" w:type="dxa"/>
            <w:tcBorders>
              <w:top w:val="nil"/>
              <w:left w:val="nil"/>
              <w:bottom w:val="single" w:sz="4" w:space="0" w:color="auto"/>
              <w:right w:val="single" w:sz="4" w:space="0" w:color="auto"/>
            </w:tcBorders>
            <w:shd w:val="clear" w:color="000000" w:fill="FFFFFF"/>
            <w:vAlign w:val="center"/>
            <w:hideMark/>
          </w:tcPr>
          <w:p w14:paraId="3AAA51DA"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£51,515</w:t>
            </w:r>
          </w:p>
        </w:tc>
        <w:tc>
          <w:tcPr>
            <w:tcW w:w="960" w:type="dxa"/>
            <w:tcBorders>
              <w:top w:val="nil"/>
              <w:left w:val="nil"/>
              <w:bottom w:val="single" w:sz="4" w:space="0" w:color="auto"/>
              <w:right w:val="single" w:sz="4" w:space="0" w:color="auto"/>
            </w:tcBorders>
            <w:shd w:val="clear" w:color="000000" w:fill="FFFFFF"/>
            <w:vAlign w:val="center"/>
            <w:hideMark/>
          </w:tcPr>
          <w:p w14:paraId="3312EB4B" w14:textId="77777777" w:rsidR="00960596" w:rsidRPr="00960596" w:rsidRDefault="00960596" w:rsidP="00960596">
            <w:pPr>
              <w:spacing w:after="0" w:line="240" w:lineRule="auto"/>
              <w:jc w:val="right"/>
              <w:rPr>
                <w:rFonts w:ascii="Arial" w:eastAsia="Times New Roman" w:hAnsi="Arial" w:cs="Arial"/>
                <w:color w:val="464B51"/>
                <w:kern w:val="0"/>
                <w:sz w:val="20"/>
                <w:szCs w:val="20"/>
                <w:lang w:eastAsia="en-GB"/>
                <w14:ligatures w14:val="none"/>
              </w:rPr>
            </w:pPr>
            <w:r w:rsidRPr="00960596">
              <w:rPr>
                <w:rFonts w:ascii="Arial" w:eastAsia="Times New Roman" w:hAnsi="Arial" w:cs="Arial"/>
                <w:color w:val="464B51"/>
                <w:kern w:val="0"/>
                <w:sz w:val="20"/>
                <w:szCs w:val="20"/>
                <w:lang w:eastAsia="en-GB"/>
                <w14:ligatures w14:val="none"/>
              </w:rPr>
              <w:t>£26.70</w:t>
            </w:r>
          </w:p>
        </w:tc>
      </w:tr>
    </w:tbl>
    <w:p w14:paraId="4A2441D8"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 xml:space="preserve">NB: hourly rate calculated by dividing annual salary by 52.143 weeks (which is 365 days divided by 7) and then divided by 37 </w:t>
      </w:r>
      <w:proofErr w:type="gramStart"/>
      <w:r w:rsidRPr="00960596">
        <w:rPr>
          <w:rFonts w:ascii="Arial" w:eastAsia="Times New Roman" w:hAnsi="Arial" w:cs="Arial"/>
          <w:color w:val="464B51"/>
          <w:kern w:val="0"/>
          <w:lang w:eastAsia="en-GB"/>
          <w14:ligatures w14:val="none"/>
        </w:rPr>
        <w:t>hours  (</w:t>
      </w:r>
      <w:proofErr w:type="gramEnd"/>
      <w:r w:rsidRPr="00960596">
        <w:rPr>
          <w:rFonts w:ascii="Arial" w:eastAsia="Times New Roman" w:hAnsi="Arial" w:cs="Arial"/>
          <w:color w:val="464B51"/>
          <w:kern w:val="0"/>
          <w:lang w:eastAsia="en-GB"/>
          <w14:ligatures w14:val="none"/>
        </w:rPr>
        <w:t>the standard working week)</w:t>
      </w:r>
    </w:p>
    <w:p w14:paraId="6BFEC904" w14:textId="77777777" w:rsidR="00960596" w:rsidRPr="00960596" w:rsidRDefault="00960596" w:rsidP="00960596">
      <w:pPr>
        <w:shd w:val="clear" w:color="auto" w:fill="FFFFFF"/>
        <w:spacing w:after="150" w:line="240" w:lineRule="auto"/>
        <w:outlineLvl w:val="1"/>
        <w:rPr>
          <w:rFonts w:ascii="Arial" w:eastAsia="Times New Roman" w:hAnsi="Arial" w:cs="Arial"/>
          <w:b/>
          <w:bCs/>
          <w:color w:val="464B51"/>
          <w:kern w:val="0"/>
          <w:lang w:eastAsia="en-GB"/>
          <w14:ligatures w14:val="none"/>
        </w:rPr>
      </w:pPr>
      <w:r w:rsidRPr="00960596">
        <w:rPr>
          <w:rFonts w:ascii="Arial" w:eastAsia="Times New Roman" w:hAnsi="Arial" w:cs="Arial"/>
          <w:b/>
          <w:bCs/>
          <w:color w:val="464B51"/>
          <w:kern w:val="0"/>
          <w:lang w:eastAsia="en-GB"/>
          <w14:ligatures w14:val="none"/>
        </w:rPr>
        <w:t>Annex 2</w:t>
      </w:r>
    </w:p>
    <w:p w14:paraId="28729E95"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Part 3 Paragraph 2.6(e) Sleeping-in Duty Payment:</w:t>
      </w:r>
    </w:p>
    <w:p w14:paraId="503A84FB" w14:textId="77777777" w:rsid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£40.76</w:t>
      </w:r>
    </w:p>
    <w:p w14:paraId="43B21408"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p>
    <w:p w14:paraId="700C7CA1" w14:textId="77777777" w:rsidR="00960596" w:rsidRPr="00960596" w:rsidRDefault="00960596" w:rsidP="00960596">
      <w:pPr>
        <w:shd w:val="clear" w:color="auto" w:fill="FFFFFF"/>
        <w:spacing w:after="30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 xml:space="preserve">RATES OF PROTECTED ALLOWANCES </w:t>
      </w:r>
      <w:proofErr w:type="gramStart"/>
      <w:r w:rsidRPr="00960596">
        <w:rPr>
          <w:rFonts w:ascii="Arial" w:eastAsia="Times New Roman" w:hAnsi="Arial" w:cs="Arial"/>
          <w:b/>
          <w:bCs/>
          <w:color w:val="464B51"/>
          <w:kern w:val="0"/>
          <w:lang w:eastAsia="en-GB"/>
          <w14:ligatures w14:val="none"/>
        </w:rPr>
        <w:t>AT</w:t>
      </w:r>
      <w:proofErr w:type="gramEnd"/>
      <w:r w:rsidRPr="00960596">
        <w:rPr>
          <w:rFonts w:ascii="Arial" w:eastAsia="Times New Roman" w:hAnsi="Arial" w:cs="Arial"/>
          <w:b/>
          <w:bCs/>
          <w:color w:val="464B51"/>
          <w:kern w:val="0"/>
          <w:lang w:eastAsia="en-GB"/>
          <w14:ligatures w14:val="none"/>
        </w:rPr>
        <w:t xml:space="preserve"> 1 APRIL 2023</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(FORMER APT&amp;C AGREEMENT (PURPLE BOOK))</w:t>
      </w:r>
    </w:p>
    <w:p w14:paraId="52D8F694" w14:textId="77777777" w:rsid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Paragraph 28(3) Nursery Staffs in Educational Establishments - Special Educational Needs Allowance</w:t>
      </w:r>
    </w:p>
    <w:p w14:paraId="2CB536F8" w14:textId="215EF490"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£1,455</w:t>
      </w:r>
    </w:p>
    <w:p w14:paraId="6490A2F2" w14:textId="77777777" w:rsidR="00960596" w:rsidRDefault="00960596" w:rsidP="00960596">
      <w:pPr>
        <w:shd w:val="clear" w:color="auto" w:fill="FFFFFF"/>
        <w:spacing w:after="0" w:line="240" w:lineRule="auto"/>
        <w:rPr>
          <w:rFonts w:ascii="Arial" w:eastAsia="Times New Roman" w:hAnsi="Arial" w:cs="Arial"/>
          <w:b/>
          <w:bCs/>
          <w:color w:val="464B51"/>
          <w:kern w:val="0"/>
          <w:lang w:eastAsia="en-GB"/>
          <w14:ligatures w14:val="none"/>
        </w:rPr>
      </w:pPr>
    </w:p>
    <w:p w14:paraId="3F0A823D" w14:textId="7414FF3C"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Paragraph 28(14) Laboratory / Workshop Technicians</w:t>
      </w:r>
    </w:p>
    <w:p w14:paraId="11333634"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City and Guilds Science Laboratory Technician’s Certificate Allowance:</w:t>
      </w:r>
    </w:p>
    <w:p w14:paraId="74B32CC6"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£237</w:t>
      </w:r>
    </w:p>
    <w:p w14:paraId="18C99780"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City and Guilds Laboratory Technician’s Advanced Certificate Allowance:</w:t>
      </w:r>
    </w:p>
    <w:p w14:paraId="08C5CED0"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£171</w:t>
      </w:r>
    </w:p>
    <w:p w14:paraId="646996E6" w14:textId="77777777" w:rsidR="00960596" w:rsidRDefault="00960596" w:rsidP="00960596">
      <w:pPr>
        <w:shd w:val="clear" w:color="auto" w:fill="FFFFFF"/>
        <w:spacing w:after="0" w:line="240" w:lineRule="auto"/>
        <w:rPr>
          <w:rFonts w:ascii="Arial" w:eastAsia="Times New Roman" w:hAnsi="Arial" w:cs="Arial"/>
          <w:b/>
          <w:bCs/>
          <w:color w:val="464B51"/>
          <w:kern w:val="0"/>
          <w:lang w:eastAsia="en-GB"/>
          <w14:ligatures w14:val="none"/>
        </w:rPr>
      </w:pPr>
    </w:p>
    <w:p w14:paraId="279BB5B7" w14:textId="1BC80B63"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Paragraph 32 London Weighting and Fringe Area Allowances £ Per Annum</w:t>
      </w:r>
    </w:p>
    <w:p w14:paraId="1B96F125"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Inner Fringe Area:</w:t>
      </w:r>
    </w:p>
    <w:p w14:paraId="08ADCCBF" w14:textId="6E44882A"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£988</w:t>
      </w:r>
      <w:r w:rsidRPr="00960596">
        <w:rPr>
          <w:rFonts w:ascii="Arial" w:eastAsia="Times New Roman" w:hAnsi="Arial" w:cs="Arial"/>
          <w:color w:val="464B51"/>
          <w:kern w:val="0"/>
          <w:lang w:eastAsia="en-GB"/>
          <w14:ligatures w14:val="none"/>
        </w:rPr>
        <w:br/>
        <w:t>    </w:t>
      </w:r>
      <w:r w:rsidRPr="00960596">
        <w:rPr>
          <w:rFonts w:ascii="Arial" w:eastAsia="Times New Roman" w:hAnsi="Arial" w:cs="Arial"/>
          <w:color w:val="464B51"/>
          <w:kern w:val="0"/>
          <w:lang w:eastAsia="en-GB"/>
          <w14:ligatures w14:val="none"/>
        </w:rPr>
        <w:br/>
        <w:t>Outer Fringe Area: </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£689</w:t>
      </w:r>
      <w:r w:rsidRPr="00960596">
        <w:rPr>
          <w:rFonts w:ascii="Arial" w:eastAsia="Times New Roman" w:hAnsi="Arial" w:cs="Arial"/>
          <w:color w:val="464B51"/>
          <w:kern w:val="0"/>
          <w:lang w:eastAsia="en-GB"/>
          <w14:ligatures w14:val="none"/>
        </w:rPr>
        <w:br/>
        <w:t>    </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Paragraph 36 Standby Duty Allowance - Social Workers (1)(a)(</w:t>
      </w:r>
      <w:proofErr w:type="spellStart"/>
      <w:r w:rsidRPr="00960596">
        <w:rPr>
          <w:rFonts w:ascii="Arial" w:eastAsia="Times New Roman" w:hAnsi="Arial" w:cs="Arial"/>
          <w:b/>
          <w:bCs/>
          <w:color w:val="464B51"/>
          <w:kern w:val="0"/>
          <w:lang w:eastAsia="en-GB"/>
          <w14:ligatures w14:val="none"/>
        </w:rPr>
        <w:t>i</w:t>
      </w:r>
      <w:proofErr w:type="spellEnd"/>
      <w:r w:rsidRPr="00960596">
        <w:rPr>
          <w:rFonts w:ascii="Arial" w:eastAsia="Times New Roman" w:hAnsi="Arial" w:cs="Arial"/>
          <w:b/>
          <w:bCs/>
          <w:color w:val="464B51"/>
          <w:kern w:val="0"/>
          <w:lang w:eastAsia="en-GB"/>
          <w14:ligatures w14:val="none"/>
        </w:rPr>
        <w:t>) Allowance - Per Session     </w:t>
      </w:r>
    </w:p>
    <w:p w14:paraId="0E9466A0"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£32.81</w:t>
      </w:r>
    </w:p>
    <w:p w14:paraId="7257092A" w14:textId="77777777" w:rsidR="00960596" w:rsidRDefault="00960596" w:rsidP="00960596">
      <w:pPr>
        <w:shd w:val="clear" w:color="auto" w:fill="FFFFFF"/>
        <w:spacing w:after="0" w:line="240" w:lineRule="auto"/>
        <w:rPr>
          <w:rFonts w:ascii="Arial" w:eastAsia="Times New Roman" w:hAnsi="Arial" w:cs="Arial"/>
          <w:b/>
          <w:bCs/>
          <w:color w:val="464B51"/>
          <w:kern w:val="0"/>
          <w:lang w:eastAsia="en-GB"/>
          <w14:ligatures w14:val="none"/>
        </w:rPr>
      </w:pPr>
    </w:p>
    <w:p w14:paraId="6E31B42E" w14:textId="5628B28F"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FORMER MANUAL WORKER AGREEMENT (WHITE BOOK)</w:t>
      </w:r>
    </w:p>
    <w:p w14:paraId="0A219484" w14:textId="77777777" w:rsidR="00960596" w:rsidRDefault="00960596" w:rsidP="00960596">
      <w:pPr>
        <w:shd w:val="clear" w:color="auto" w:fill="FFFFFF"/>
        <w:spacing w:after="0" w:line="240" w:lineRule="auto"/>
        <w:rPr>
          <w:rFonts w:ascii="Arial" w:eastAsia="Times New Roman" w:hAnsi="Arial" w:cs="Arial"/>
          <w:b/>
          <w:bCs/>
          <w:color w:val="464B51"/>
          <w:kern w:val="0"/>
          <w:lang w:eastAsia="en-GB"/>
          <w14:ligatures w14:val="none"/>
        </w:rPr>
      </w:pPr>
    </w:p>
    <w:p w14:paraId="03DA416D" w14:textId="10077BB5"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Section 1 Paragraph 3 London and Fringe Area Allowances £ Per Annum</w:t>
      </w:r>
    </w:p>
    <w:p w14:paraId="670C97AF" w14:textId="5A969EDF"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color w:val="464B51"/>
          <w:kern w:val="0"/>
          <w:lang w:eastAsia="en-GB"/>
          <w14:ligatures w14:val="none"/>
        </w:rPr>
        <w:t>Inner Fringe Area:</w:t>
      </w:r>
      <w:r w:rsidRPr="00960596">
        <w:rPr>
          <w:rFonts w:ascii="Arial" w:eastAsia="Times New Roman" w:hAnsi="Arial" w:cs="Arial"/>
          <w:color w:val="464B51"/>
          <w:kern w:val="0"/>
          <w:lang w:eastAsia="en-GB"/>
          <w14:ligatures w14:val="none"/>
        </w:rPr>
        <w:br/>
      </w: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£988</w:t>
      </w:r>
      <w:r w:rsidRPr="00960596">
        <w:rPr>
          <w:rFonts w:ascii="Arial" w:eastAsia="Times New Roman" w:hAnsi="Arial" w:cs="Arial"/>
          <w:color w:val="464B51"/>
          <w:kern w:val="0"/>
          <w:lang w:eastAsia="en-GB"/>
          <w14:ligatures w14:val="none"/>
        </w:rPr>
        <w:br/>
        <w:t>    </w:t>
      </w:r>
      <w:r w:rsidRPr="00960596">
        <w:rPr>
          <w:rFonts w:ascii="Arial" w:eastAsia="Times New Roman" w:hAnsi="Arial" w:cs="Arial"/>
          <w:color w:val="464B51"/>
          <w:kern w:val="0"/>
          <w:lang w:eastAsia="en-GB"/>
          <w14:ligatures w14:val="none"/>
        </w:rPr>
        <w:br/>
        <w:t>Outer Fringe Area:</w:t>
      </w:r>
    </w:p>
    <w:p w14:paraId="69241167" w14:textId="77777777" w:rsidR="00960596" w:rsidRPr="00960596" w:rsidRDefault="00960596" w:rsidP="00960596">
      <w:pPr>
        <w:shd w:val="clear" w:color="auto" w:fill="FFFFFF"/>
        <w:spacing w:after="0" w:line="240" w:lineRule="auto"/>
        <w:rPr>
          <w:rFonts w:ascii="Arial" w:eastAsia="Times New Roman" w:hAnsi="Arial" w:cs="Arial"/>
          <w:color w:val="464B51"/>
          <w:kern w:val="0"/>
          <w:lang w:eastAsia="en-GB"/>
          <w14:ligatures w14:val="none"/>
        </w:rPr>
      </w:pPr>
      <w:r w:rsidRPr="00960596">
        <w:rPr>
          <w:rFonts w:ascii="Arial" w:eastAsia="Times New Roman" w:hAnsi="Arial" w:cs="Arial"/>
          <w:b/>
          <w:bCs/>
          <w:color w:val="464B51"/>
          <w:kern w:val="0"/>
          <w:lang w:eastAsia="en-GB"/>
          <w14:ligatures w14:val="none"/>
        </w:rPr>
        <w:t>1 April 2023</w:t>
      </w:r>
      <w:r w:rsidRPr="00960596">
        <w:rPr>
          <w:rFonts w:ascii="Arial" w:eastAsia="Times New Roman" w:hAnsi="Arial" w:cs="Arial"/>
          <w:color w:val="464B51"/>
          <w:kern w:val="0"/>
          <w:lang w:eastAsia="en-GB"/>
          <w14:ligatures w14:val="none"/>
        </w:rPr>
        <w:br/>
        <w:t>£689</w:t>
      </w:r>
    </w:p>
    <w:p w14:paraId="3969318B" w14:textId="77777777" w:rsidR="0012439F" w:rsidRPr="00960596" w:rsidRDefault="0012439F" w:rsidP="00960596">
      <w:pPr>
        <w:spacing w:after="0"/>
        <w:rPr>
          <w:rFonts w:ascii="Arial" w:hAnsi="Arial" w:cs="Arial"/>
        </w:rPr>
      </w:pPr>
    </w:p>
    <w:sectPr w:rsidR="0012439F" w:rsidRPr="00960596" w:rsidSect="0096059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7D97"/>
    <w:multiLevelType w:val="multilevel"/>
    <w:tmpl w:val="AE5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63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96"/>
    <w:rsid w:val="00084B09"/>
    <w:rsid w:val="0012439F"/>
    <w:rsid w:val="00960596"/>
    <w:rsid w:val="00D6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8717"/>
  <w15:chartTrackingRefBased/>
  <w15:docId w15:val="{999E61C4-47CC-4EAE-8B36-3313BF51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B6"/>
  </w:style>
  <w:style w:type="paragraph" w:styleId="Heading1">
    <w:name w:val="heading 1"/>
    <w:basedOn w:val="Normal"/>
    <w:link w:val="Heading1Char"/>
    <w:uiPriority w:val="9"/>
    <w:qFormat/>
    <w:rsid w:val="00960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96059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96059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596"/>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960596"/>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60596"/>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9605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60596"/>
    <w:rPr>
      <w:b/>
      <w:bCs/>
    </w:rPr>
  </w:style>
  <w:style w:type="character" w:styleId="Hyperlink">
    <w:name w:val="Hyperlink"/>
    <w:basedOn w:val="DefaultParagraphFont"/>
    <w:uiPriority w:val="99"/>
    <w:semiHidden/>
    <w:unhideWhenUsed/>
    <w:rsid w:val="00960596"/>
    <w:rPr>
      <w:color w:val="0000FF"/>
      <w:u w:val="single"/>
    </w:rPr>
  </w:style>
  <w:style w:type="character" w:styleId="Emphasis">
    <w:name w:val="Emphasis"/>
    <w:basedOn w:val="DefaultParagraphFont"/>
    <w:uiPriority w:val="20"/>
    <w:qFormat/>
    <w:rsid w:val="00960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7609">
      <w:bodyDiv w:val="1"/>
      <w:marLeft w:val="0"/>
      <w:marRight w:val="0"/>
      <w:marTop w:val="0"/>
      <w:marBottom w:val="0"/>
      <w:divBdr>
        <w:top w:val="none" w:sz="0" w:space="0" w:color="auto"/>
        <w:left w:val="none" w:sz="0" w:space="0" w:color="auto"/>
        <w:bottom w:val="none" w:sz="0" w:space="0" w:color="auto"/>
        <w:right w:val="none" w:sz="0" w:space="0" w:color="auto"/>
      </w:divBdr>
    </w:div>
    <w:div w:id="1709139767">
      <w:bodyDiv w:val="1"/>
      <w:marLeft w:val="0"/>
      <w:marRight w:val="0"/>
      <w:marTop w:val="0"/>
      <w:marBottom w:val="0"/>
      <w:divBdr>
        <w:top w:val="none" w:sz="0" w:space="0" w:color="auto"/>
        <w:left w:val="none" w:sz="0" w:space="0" w:color="auto"/>
        <w:bottom w:val="none" w:sz="0" w:space="0" w:color="auto"/>
        <w:right w:val="none" w:sz="0" w:space="0" w:color="auto"/>
      </w:divBdr>
      <w:divsChild>
        <w:div w:id="1812792352">
          <w:marLeft w:val="0"/>
          <w:marRight w:val="0"/>
          <w:marTop w:val="0"/>
          <w:marBottom w:val="0"/>
          <w:divBdr>
            <w:top w:val="none" w:sz="0" w:space="0" w:color="auto"/>
            <w:left w:val="none" w:sz="0" w:space="0" w:color="auto"/>
            <w:bottom w:val="none" w:sz="0" w:space="0" w:color="auto"/>
            <w:right w:val="none" w:sz="0" w:space="0" w:color="auto"/>
          </w:divBdr>
          <w:divsChild>
            <w:div w:id="127363045">
              <w:marLeft w:val="0"/>
              <w:marRight w:val="0"/>
              <w:marTop w:val="0"/>
              <w:marBottom w:val="0"/>
              <w:divBdr>
                <w:top w:val="none" w:sz="0" w:space="0" w:color="auto"/>
                <w:left w:val="none" w:sz="0" w:space="0" w:color="auto"/>
                <w:bottom w:val="none" w:sz="0" w:space="0" w:color="auto"/>
                <w:right w:val="none" w:sz="0" w:space="0" w:color="auto"/>
              </w:divBdr>
              <w:divsChild>
                <w:div w:id="1236814957">
                  <w:marLeft w:val="-225"/>
                  <w:marRight w:val="-225"/>
                  <w:marTop w:val="0"/>
                  <w:marBottom w:val="0"/>
                  <w:divBdr>
                    <w:top w:val="none" w:sz="0" w:space="0" w:color="auto"/>
                    <w:left w:val="none" w:sz="0" w:space="0" w:color="auto"/>
                    <w:bottom w:val="none" w:sz="0" w:space="0" w:color="auto"/>
                    <w:right w:val="none" w:sz="0" w:space="0" w:color="auto"/>
                  </w:divBdr>
                  <w:divsChild>
                    <w:div w:id="3507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5177">
          <w:marLeft w:val="0"/>
          <w:marRight w:val="0"/>
          <w:marTop w:val="0"/>
          <w:marBottom w:val="0"/>
          <w:divBdr>
            <w:top w:val="none" w:sz="0" w:space="0" w:color="auto"/>
            <w:left w:val="none" w:sz="0" w:space="0" w:color="auto"/>
            <w:bottom w:val="none" w:sz="0" w:space="0" w:color="auto"/>
            <w:right w:val="none" w:sz="0" w:space="0" w:color="auto"/>
          </w:divBdr>
          <w:divsChild>
            <w:div w:id="108089711">
              <w:marLeft w:val="0"/>
              <w:marRight w:val="0"/>
              <w:marTop w:val="0"/>
              <w:marBottom w:val="0"/>
              <w:divBdr>
                <w:top w:val="none" w:sz="0" w:space="0" w:color="auto"/>
                <w:left w:val="none" w:sz="0" w:space="0" w:color="auto"/>
                <w:bottom w:val="none" w:sz="0" w:space="0" w:color="auto"/>
                <w:right w:val="none" w:sz="0" w:space="0" w:color="auto"/>
              </w:divBdr>
              <w:divsChild>
                <w:div w:id="1919366251">
                  <w:marLeft w:val="0"/>
                  <w:marRight w:val="0"/>
                  <w:marTop w:val="0"/>
                  <w:marBottom w:val="0"/>
                  <w:divBdr>
                    <w:top w:val="none" w:sz="0" w:space="0" w:color="auto"/>
                    <w:left w:val="none" w:sz="0" w:space="0" w:color="auto"/>
                    <w:bottom w:val="none" w:sz="0" w:space="0" w:color="auto"/>
                    <w:right w:val="none" w:sz="0" w:space="0" w:color="auto"/>
                  </w:divBdr>
                  <w:divsChild>
                    <w:div w:id="1558971886">
                      <w:marLeft w:val="-225"/>
                      <w:marRight w:val="-225"/>
                      <w:marTop w:val="0"/>
                      <w:marBottom w:val="0"/>
                      <w:divBdr>
                        <w:top w:val="none" w:sz="0" w:space="0" w:color="auto"/>
                        <w:left w:val="none" w:sz="0" w:space="0" w:color="auto"/>
                        <w:bottom w:val="none" w:sz="0" w:space="0" w:color="auto"/>
                        <w:right w:val="none" w:sz="0" w:space="0" w:color="auto"/>
                      </w:divBdr>
                      <w:divsChild>
                        <w:div w:id="1270623340">
                          <w:marLeft w:val="0"/>
                          <w:marRight w:val="0"/>
                          <w:marTop w:val="0"/>
                          <w:marBottom w:val="0"/>
                          <w:divBdr>
                            <w:top w:val="none" w:sz="0" w:space="0" w:color="auto"/>
                            <w:left w:val="none" w:sz="0" w:space="0" w:color="auto"/>
                            <w:bottom w:val="none" w:sz="0" w:space="0" w:color="auto"/>
                            <w:right w:val="none" w:sz="0" w:space="0" w:color="auto"/>
                          </w:divBdr>
                        </w:div>
                        <w:div w:id="1764954195">
                          <w:marLeft w:val="0"/>
                          <w:marRight w:val="0"/>
                          <w:marTop w:val="0"/>
                          <w:marBottom w:val="0"/>
                          <w:divBdr>
                            <w:top w:val="none" w:sz="0" w:space="0" w:color="auto"/>
                            <w:left w:val="none" w:sz="0" w:space="0" w:color="auto"/>
                            <w:bottom w:val="none" w:sz="0" w:space="0" w:color="auto"/>
                            <w:right w:val="none" w:sz="0" w:space="0" w:color="auto"/>
                          </w:divBdr>
                          <w:divsChild>
                            <w:div w:id="1688435953">
                              <w:marLeft w:val="0"/>
                              <w:marRight w:val="0"/>
                              <w:marTop w:val="0"/>
                              <w:marBottom w:val="450"/>
                              <w:divBdr>
                                <w:top w:val="none" w:sz="0" w:space="0" w:color="auto"/>
                                <w:left w:val="none" w:sz="0" w:space="0" w:color="auto"/>
                                <w:bottom w:val="none" w:sz="0" w:space="0" w:color="auto"/>
                                <w:right w:val="none" w:sz="0" w:space="0" w:color="auto"/>
                              </w:divBdr>
                              <w:divsChild>
                                <w:div w:id="289439171">
                                  <w:marLeft w:val="0"/>
                                  <w:marRight w:val="0"/>
                                  <w:marTop w:val="0"/>
                                  <w:marBottom w:val="0"/>
                                  <w:divBdr>
                                    <w:top w:val="none" w:sz="0" w:space="0" w:color="auto"/>
                                    <w:left w:val="none" w:sz="0" w:space="0" w:color="auto"/>
                                    <w:bottom w:val="none" w:sz="0" w:space="0" w:color="auto"/>
                                    <w:right w:val="none" w:sz="0" w:space="0" w:color="auto"/>
                                  </w:divBdr>
                                </w:div>
                                <w:div w:id="10114343">
                                  <w:marLeft w:val="0"/>
                                  <w:marRight w:val="0"/>
                                  <w:marTop w:val="0"/>
                                  <w:marBottom w:val="0"/>
                                  <w:divBdr>
                                    <w:top w:val="none" w:sz="0" w:space="0" w:color="auto"/>
                                    <w:left w:val="none" w:sz="0" w:space="0" w:color="auto"/>
                                    <w:bottom w:val="none" w:sz="0" w:space="0" w:color="auto"/>
                                    <w:right w:val="none" w:sz="0" w:space="0" w:color="auto"/>
                                  </w:divBdr>
                                  <w:divsChild>
                                    <w:div w:id="1477839968">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sChild>
                                            <w:div w:id="627976306">
                                              <w:marLeft w:val="0"/>
                                              <w:marRight w:val="0"/>
                                              <w:marTop w:val="0"/>
                                              <w:marBottom w:val="0"/>
                                              <w:divBdr>
                                                <w:top w:val="none" w:sz="0" w:space="0" w:color="auto"/>
                                                <w:left w:val="none" w:sz="0" w:space="0" w:color="auto"/>
                                                <w:bottom w:val="none" w:sz="0" w:space="0" w:color="auto"/>
                                                <w:right w:val="none" w:sz="0" w:space="0" w:color="auto"/>
                                              </w:divBdr>
                                              <w:divsChild>
                                                <w:div w:id="7352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5270">
                                      <w:marLeft w:val="0"/>
                                      <w:marRight w:val="0"/>
                                      <w:marTop w:val="0"/>
                                      <w:marBottom w:val="0"/>
                                      <w:divBdr>
                                        <w:top w:val="none" w:sz="0" w:space="0" w:color="auto"/>
                                        <w:left w:val="none" w:sz="0" w:space="0" w:color="auto"/>
                                        <w:bottom w:val="none" w:sz="0" w:space="0" w:color="auto"/>
                                        <w:right w:val="none" w:sz="0" w:space="0" w:color="auto"/>
                                      </w:divBdr>
                                      <w:divsChild>
                                        <w:div w:id="822813875">
                                          <w:marLeft w:val="0"/>
                                          <w:marRight w:val="0"/>
                                          <w:marTop w:val="0"/>
                                          <w:marBottom w:val="0"/>
                                          <w:divBdr>
                                            <w:top w:val="none" w:sz="0" w:space="0" w:color="auto"/>
                                            <w:left w:val="none" w:sz="0" w:space="0" w:color="auto"/>
                                            <w:bottom w:val="none" w:sz="0" w:space="0" w:color="auto"/>
                                            <w:right w:val="none" w:sz="0" w:space="0" w:color="auto"/>
                                          </w:divBdr>
                                          <w:divsChild>
                                            <w:div w:id="14437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slibrary.org/assets/gas/ew/Pay%20award%20FAQs%20v1.0.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lgpslibrary.org/assets/gas/ew/HRv4.1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l.government@unison.co.uk" TargetMode="External"/><Relationship Id="rId11" Type="http://schemas.openxmlformats.org/officeDocument/2006/relationships/fontTable" Target="fontTable.xml"/><Relationship Id="rId5" Type="http://schemas.openxmlformats.org/officeDocument/2006/relationships/hyperlink" Target="mailto:info@local.gov.uk" TargetMode="External"/><Relationship Id="rId10" Type="http://schemas.openxmlformats.org/officeDocument/2006/relationships/hyperlink" Target="http://www.lgpsregs.org/" TargetMode="External"/><Relationship Id="rId4" Type="http://schemas.openxmlformats.org/officeDocument/2006/relationships/webSettings" Target="webSettings.xml"/><Relationship Id="rId9" Type="http://schemas.openxmlformats.org/officeDocument/2006/relationships/hyperlink" Target="https://www.lgpsregs.org/employer-resources/index.ph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52B9CCD80A44F991AA6A9D4DFDC2B" ma:contentTypeVersion="17" ma:contentTypeDescription="Create a new document." ma:contentTypeScope="" ma:versionID="b23b68853cf69019a4a1d4349ebacd39">
  <xsd:schema xmlns:xsd="http://www.w3.org/2001/XMLSchema" xmlns:xs="http://www.w3.org/2001/XMLSchema" xmlns:p="http://schemas.microsoft.com/office/2006/metadata/properties" xmlns:ns2="1af8f33d-c488-4273-b512-66dc583439c7" xmlns:ns3="e1cd3baf-de16-470e-9b68-bc82e4b46a77" targetNamespace="http://schemas.microsoft.com/office/2006/metadata/properties" ma:root="true" ma:fieldsID="8150994a98f049c1ef543a8177e7a4fa" ns2:_="" ns3:_="">
    <xsd:import namespace="1af8f33d-c488-4273-b512-66dc583439c7"/>
    <xsd:import namespace="e1cd3baf-de16-470e-9b68-bc82e4b46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f33d-c488-4273-b512-66dc5834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ac3ec-5a88-4949-9178-0a1d0cc47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d3baf-de16-470e-9b68-bc82e4b46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bcf7df-3235-4fd4-9519-8be5ca74ebb7}" ma:internalName="TaxCatchAll" ma:showField="CatchAllData" ma:web="e1cd3baf-de16-470e-9b68-bc82e4b46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B7990-E675-4F96-863D-BA487077E9A1}"/>
</file>

<file path=customXml/itemProps2.xml><?xml version="1.0" encoding="utf-8"?>
<ds:datastoreItem xmlns:ds="http://schemas.openxmlformats.org/officeDocument/2006/customXml" ds:itemID="{951AFA4C-7DCB-413A-B217-47BC6AE42BC2}"/>
</file>

<file path=docProps/app.xml><?xml version="1.0" encoding="utf-8"?>
<Properties xmlns="http://schemas.openxmlformats.org/officeDocument/2006/extended-properties" xmlns:vt="http://schemas.openxmlformats.org/officeDocument/2006/docPropsVTypes">
  <Template>Normal</Template>
  <TotalTime>9</TotalTime>
  <Pages>4</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Hatswell</dc:creator>
  <cp:keywords/>
  <dc:description/>
  <cp:lastModifiedBy>Louise Hatswell</cp:lastModifiedBy>
  <cp:revision>1</cp:revision>
  <dcterms:created xsi:type="dcterms:W3CDTF">2023-11-02T09:51:00Z</dcterms:created>
  <dcterms:modified xsi:type="dcterms:W3CDTF">2023-11-02T10:00:00Z</dcterms:modified>
</cp:coreProperties>
</file>