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C39E" w14:textId="77777777" w:rsidR="005B5217" w:rsidRDefault="005B5217" w:rsidP="00E25D2B">
      <w:pPr>
        <w:spacing w:after="0"/>
        <w:rPr>
          <w:rFonts w:ascii="Arial" w:hAnsi="Arial" w:cs="Arial"/>
          <w:b/>
          <w:sz w:val="24"/>
          <w:szCs w:val="24"/>
        </w:rPr>
      </w:pPr>
    </w:p>
    <w:p w14:paraId="73F76B07" w14:textId="2458C23A" w:rsidR="00E25D2B" w:rsidRPr="005B5217" w:rsidRDefault="00E25D2B" w:rsidP="00E25D2B">
      <w:pPr>
        <w:spacing w:after="0"/>
        <w:rPr>
          <w:rFonts w:ascii="Arial" w:hAnsi="Arial" w:cs="Arial"/>
          <w:b/>
        </w:rPr>
      </w:pPr>
      <w:r w:rsidRPr="005B5217">
        <w:rPr>
          <w:rFonts w:ascii="Arial" w:hAnsi="Arial" w:cs="Arial"/>
          <w:b/>
        </w:rPr>
        <w:t>Nomination for</w:t>
      </w:r>
      <w:r w:rsidR="005B5217">
        <w:rPr>
          <w:rFonts w:ascii="Arial" w:hAnsi="Arial" w:cs="Arial"/>
          <w:b/>
        </w:rPr>
        <w:t xml:space="preserve">m for </w:t>
      </w:r>
      <w:r w:rsidR="006E4FEF" w:rsidRPr="005B5217">
        <w:rPr>
          <w:rFonts w:ascii="Arial" w:hAnsi="Arial" w:cs="Arial"/>
          <w:b/>
        </w:rPr>
        <w:t>Pupil Referral Unit</w:t>
      </w:r>
      <w:r w:rsidR="000704A3" w:rsidRPr="005B5217">
        <w:rPr>
          <w:rFonts w:ascii="Arial" w:hAnsi="Arial" w:cs="Arial"/>
          <w:b/>
        </w:rPr>
        <w:t>/Alternative Provision</w:t>
      </w:r>
      <w:r w:rsidR="006E4FEF" w:rsidRPr="005B5217">
        <w:rPr>
          <w:rFonts w:ascii="Arial" w:hAnsi="Arial" w:cs="Arial"/>
          <w:b/>
        </w:rPr>
        <w:t xml:space="preserve"> (PRU)</w:t>
      </w:r>
      <w:r w:rsidR="00FE734C" w:rsidRPr="005B5217">
        <w:rPr>
          <w:rFonts w:ascii="Arial" w:hAnsi="Arial" w:cs="Arial"/>
          <w:b/>
        </w:rPr>
        <w:t xml:space="preserve"> Representative</w:t>
      </w:r>
    </w:p>
    <w:p w14:paraId="75D1DD95" w14:textId="014CAF81" w:rsidR="00E25D2B" w:rsidRPr="005B5217" w:rsidRDefault="006E4FEF" w:rsidP="00E25D2B">
      <w:pPr>
        <w:spacing w:after="0"/>
        <w:rPr>
          <w:rFonts w:ascii="Arial" w:hAnsi="Arial" w:cs="Arial"/>
          <w:b/>
        </w:rPr>
      </w:pPr>
      <w:r w:rsidRPr="005B5217">
        <w:rPr>
          <w:rFonts w:ascii="Arial" w:hAnsi="Arial" w:cs="Arial"/>
          <w:b/>
        </w:rPr>
        <w:t>One</w:t>
      </w:r>
      <w:r w:rsidR="00E25D2B" w:rsidRPr="005B5217">
        <w:rPr>
          <w:rFonts w:ascii="Arial" w:hAnsi="Arial" w:cs="Arial"/>
          <w:b/>
        </w:rPr>
        <w:t xml:space="preserve"> vacancy on ASCL Council - </w:t>
      </w:r>
      <w:r w:rsidR="000C1471" w:rsidRPr="005B5217">
        <w:rPr>
          <w:rFonts w:ascii="Arial" w:hAnsi="Arial" w:cs="Arial"/>
          <w:b/>
        </w:rPr>
        <w:t>three-year</w:t>
      </w:r>
      <w:r w:rsidR="00E25D2B" w:rsidRPr="005B5217">
        <w:rPr>
          <w:rFonts w:ascii="Arial" w:hAnsi="Arial" w:cs="Arial"/>
          <w:b/>
        </w:rPr>
        <w:t xml:space="preserve"> term:</w:t>
      </w:r>
      <w:r w:rsidR="00E25D2B" w:rsidRPr="005B5217">
        <w:rPr>
          <w:rFonts w:ascii="Arial" w:hAnsi="Arial" w:cs="Arial"/>
        </w:rPr>
        <w:t xml:space="preserve"> </w:t>
      </w:r>
      <w:r w:rsidR="00E25D2B" w:rsidRPr="005B5217">
        <w:rPr>
          <w:rFonts w:ascii="Arial" w:hAnsi="Arial" w:cs="Arial"/>
          <w:b/>
        </w:rPr>
        <w:t xml:space="preserve">1 </w:t>
      </w:r>
      <w:r w:rsidR="00947F58">
        <w:rPr>
          <w:rFonts w:ascii="Arial" w:hAnsi="Arial" w:cs="Arial"/>
          <w:b/>
        </w:rPr>
        <w:t>October</w:t>
      </w:r>
      <w:r w:rsidR="00E25D2B" w:rsidRPr="005B5217">
        <w:rPr>
          <w:rFonts w:ascii="Arial" w:hAnsi="Arial" w:cs="Arial"/>
          <w:b/>
        </w:rPr>
        <w:t xml:space="preserve"> </w:t>
      </w:r>
      <w:r w:rsidRPr="005B5217">
        <w:rPr>
          <w:rFonts w:ascii="Arial" w:hAnsi="Arial" w:cs="Arial"/>
          <w:b/>
        </w:rPr>
        <w:t>20</w:t>
      </w:r>
      <w:r w:rsidR="000C1471" w:rsidRPr="005B5217">
        <w:rPr>
          <w:rFonts w:ascii="Arial" w:hAnsi="Arial" w:cs="Arial"/>
          <w:b/>
        </w:rPr>
        <w:t>20</w:t>
      </w:r>
      <w:r w:rsidR="00E25D2B" w:rsidRPr="005B5217">
        <w:rPr>
          <w:rFonts w:ascii="Arial" w:hAnsi="Arial" w:cs="Arial"/>
          <w:b/>
        </w:rPr>
        <w:t xml:space="preserve"> to 31 August </w:t>
      </w:r>
      <w:r w:rsidR="000704A3" w:rsidRPr="005B5217">
        <w:rPr>
          <w:rFonts w:ascii="Arial" w:hAnsi="Arial" w:cs="Arial"/>
          <w:b/>
        </w:rPr>
        <w:t>20</w:t>
      </w:r>
      <w:r w:rsidR="000C1471" w:rsidRPr="005B5217">
        <w:rPr>
          <w:rFonts w:ascii="Arial" w:hAnsi="Arial" w:cs="Arial"/>
          <w:b/>
        </w:rPr>
        <w:t>23</w:t>
      </w:r>
    </w:p>
    <w:p w14:paraId="0F64A685" w14:textId="77777777" w:rsidR="005B5217" w:rsidRDefault="005B5217" w:rsidP="005B5217">
      <w:pPr>
        <w:spacing w:after="0"/>
        <w:rPr>
          <w:rFonts w:ascii="Arial" w:hAnsi="Arial" w:cs="Arial"/>
          <w:b/>
        </w:rPr>
      </w:pPr>
    </w:p>
    <w:p w14:paraId="7D52C43E" w14:textId="730484B9" w:rsidR="005B5217" w:rsidRPr="00A671AD" w:rsidRDefault="005B5217" w:rsidP="005B5217">
      <w:pPr>
        <w:spacing w:after="0"/>
        <w:rPr>
          <w:rFonts w:ascii="Arial" w:hAnsi="Arial" w:cs="Arial"/>
          <w:b/>
        </w:rPr>
      </w:pPr>
      <w:r w:rsidRPr="00A671AD">
        <w:rPr>
          <w:rFonts w:ascii="Arial" w:hAnsi="Arial" w:cs="Arial"/>
          <w:b/>
        </w:rPr>
        <w:t>Eligibility criteria:</w:t>
      </w:r>
    </w:p>
    <w:p w14:paraId="1D0B7F08" w14:textId="77777777" w:rsidR="00947F58" w:rsidRDefault="00947F58" w:rsidP="00947F58">
      <w:pPr>
        <w:pStyle w:val="ListParagraph"/>
        <w:numPr>
          <w:ilvl w:val="0"/>
          <w:numId w:val="4"/>
        </w:numPr>
        <w:spacing w:after="0" w:line="252" w:lineRule="auto"/>
        <w:rPr>
          <w:rFonts w:ascii="Arial" w:eastAsia="Times New Roman" w:hAnsi="Arial" w:cs="Arial"/>
        </w:rPr>
      </w:pPr>
      <w:bookmarkStart w:id="0" w:name="_Hlk43882926"/>
      <w:r>
        <w:rPr>
          <w:rFonts w:ascii="Arial" w:eastAsia="Times New Roman" w:hAnsi="Arial" w:cs="Arial"/>
        </w:rPr>
        <w:t xml:space="preserve">Any full member of ASCL based in a PRU, other alternative provision </w:t>
      </w:r>
      <w:proofErr w:type="gramStart"/>
      <w:r>
        <w:rPr>
          <w:rFonts w:ascii="Arial" w:eastAsia="Times New Roman" w:hAnsi="Arial" w:cs="Arial"/>
        </w:rPr>
        <w:t>setting</w:t>
      </w:r>
      <w:proofErr w:type="gramEnd"/>
      <w:r>
        <w:rPr>
          <w:rFonts w:ascii="Arial" w:eastAsia="Times New Roman" w:hAnsi="Arial" w:cs="Arial"/>
        </w:rPr>
        <w:t xml:space="preserve"> or secure unit may nominate themselves for this post. Nominations need to be supported by a proposer and a seconder, who must be ASCL members based in any setting. </w:t>
      </w:r>
    </w:p>
    <w:p w14:paraId="5D151D63" w14:textId="77777777" w:rsidR="00947F58" w:rsidRDefault="00947F58" w:rsidP="00947F58">
      <w:pPr>
        <w:pStyle w:val="ListParagraph"/>
        <w:numPr>
          <w:ilvl w:val="0"/>
          <w:numId w:val="4"/>
        </w:numPr>
        <w:spacing w:after="0"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an election is called only members in PRUs, other alternative provision settings or secure units will be able to vote. </w:t>
      </w:r>
    </w:p>
    <w:p w14:paraId="0E1543BF" w14:textId="77777777" w:rsidR="00947F58" w:rsidRDefault="00947F58" w:rsidP="00947F58">
      <w:pPr>
        <w:pStyle w:val="ListParagraph"/>
        <w:numPr>
          <w:ilvl w:val="0"/>
          <w:numId w:val="4"/>
        </w:numPr>
        <w:spacing w:after="0"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would particularly welcome nominations from people from groups currently under-represented on ASCL Council, including women, representatives of black, Asian and minority ethic (BAME) communities, and assistant and deputy heads.  </w:t>
      </w:r>
    </w:p>
    <w:p w14:paraId="630F25AD" w14:textId="77777777" w:rsidR="00947F58" w:rsidRDefault="00947F58" w:rsidP="005B5217">
      <w:pPr>
        <w:pStyle w:val="ListParagraph"/>
        <w:spacing w:after="0"/>
        <w:rPr>
          <w:rFonts w:ascii="Arial" w:hAnsi="Arial" w:cs="Arial"/>
          <w:bCs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E25D2B" w14:paraId="71B41273" w14:textId="77777777" w:rsidTr="002E5ECA">
        <w:tc>
          <w:tcPr>
            <w:tcW w:w="15021" w:type="dxa"/>
            <w:gridSpan w:val="4"/>
            <w:shd w:val="clear" w:color="auto" w:fill="D9D9D9" w:themeFill="background1" w:themeFillShade="D9"/>
          </w:tcPr>
          <w:bookmarkEnd w:id="0"/>
          <w:p w14:paraId="160FA831" w14:textId="77777777" w:rsidR="00E25D2B" w:rsidRPr="008A6C86" w:rsidRDefault="00E25D2B" w:rsidP="002E5E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</w:tr>
      <w:tr w:rsidR="00E25D2B" w:rsidRPr="00AB3119" w14:paraId="676361F7" w14:textId="77777777" w:rsidTr="002E5ECA">
        <w:tc>
          <w:tcPr>
            <w:tcW w:w="3407" w:type="dxa"/>
          </w:tcPr>
          <w:p w14:paraId="2434BDE4" w14:textId="33BBE527" w:rsidR="00E25D2B" w:rsidRPr="00AB3119" w:rsidRDefault="00E25D2B" w:rsidP="002E5ECA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Name: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4" w:type="dxa"/>
          </w:tcPr>
          <w:p w14:paraId="16658DE7" w14:textId="4A52E0E9" w:rsidR="00E25D2B" w:rsidRPr="00AB3119" w:rsidRDefault="00E25D2B" w:rsidP="002E5ECA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Post: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510181A0" w14:textId="688B1904" w:rsidR="00E25D2B" w:rsidRPr="00AB3119" w:rsidRDefault="00E25D2B" w:rsidP="002E5ECA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School/College: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41D6C57F" w14:textId="3B4BAE82" w:rsidR="00E25D2B" w:rsidRPr="00AB3119" w:rsidRDefault="00E25D2B" w:rsidP="002E5ECA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Email: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</w:tr>
      <w:tr w:rsidR="00E25D2B" w14:paraId="50E27FFB" w14:textId="77777777" w:rsidTr="002E5ECA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6AB22FD9" w14:textId="77777777" w:rsidR="00E25D2B" w:rsidRPr="00212CA1" w:rsidRDefault="00E25D2B" w:rsidP="002E5ECA">
            <w:pPr>
              <w:rPr>
                <w:rFonts w:ascii="Arial" w:hAnsi="Arial" w:cs="Arial"/>
                <w:b/>
              </w:rPr>
            </w:pPr>
            <w:r w:rsidRPr="00212CA1">
              <w:rPr>
                <w:rFonts w:ascii="Arial" w:hAnsi="Arial" w:cs="Arial"/>
                <w:b/>
              </w:rPr>
              <w:t>Proposer</w:t>
            </w:r>
          </w:p>
        </w:tc>
      </w:tr>
      <w:tr w:rsidR="00E25D2B" w14:paraId="7DB04C3D" w14:textId="77777777" w:rsidTr="002E5ECA">
        <w:tc>
          <w:tcPr>
            <w:tcW w:w="3407" w:type="dxa"/>
          </w:tcPr>
          <w:p w14:paraId="1C54AC75" w14:textId="617274F6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4" w:type="dxa"/>
          </w:tcPr>
          <w:p w14:paraId="7768CA09" w14:textId="7EFDE2FF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0A1BAAB1" w14:textId="6CFA4479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626FFFAC" w14:textId="5821CF44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</w:tr>
      <w:tr w:rsidR="00E25D2B" w14:paraId="4395E91B" w14:textId="77777777" w:rsidTr="002E5ECA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6F69A96F" w14:textId="77777777" w:rsidR="00E25D2B" w:rsidRDefault="00E25D2B" w:rsidP="002E5ECA">
            <w:pPr>
              <w:rPr>
                <w:rFonts w:ascii="Arial" w:hAnsi="Arial" w:cs="Arial"/>
              </w:rPr>
            </w:pPr>
            <w:r w:rsidRPr="00212CA1">
              <w:rPr>
                <w:rFonts w:ascii="Arial" w:hAnsi="Arial" w:cs="Arial"/>
                <w:b/>
              </w:rPr>
              <w:t>Seconder</w:t>
            </w:r>
          </w:p>
        </w:tc>
      </w:tr>
      <w:tr w:rsidR="00E25D2B" w14:paraId="35FCCC57" w14:textId="77777777" w:rsidTr="002E5ECA">
        <w:tc>
          <w:tcPr>
            <w:tcW w:w="3407" w:type="dxa"/>
          </w:tcPr>
          <w:p w14:paraId="691C8C4B" w14:textId="2419408B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4" w:type="dxa"/>
          </w:tcPr>
          <w:p w14:paraId="073F1123" w14:textId="77CDC9FE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198110CF" w14:textId="2CCB09A3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076E854F" w14:textId="043D8F81" w:rsidR="00E25D2B" w:rsidRDefault="00E25D2B" w:rsidP="002E5EC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A4A61">
              <w:rPr>
                <w:rFonts w:ascii="Arial" w:hAnsi="Arial" w:cs="Arial"/>
              </w:rPr>
              <w:t xml:space="preserve"> </w:t>
            </w:r>
          </w:p>
        </w:tc>
      </w:tr>
    </w:tbl>
    <w:p w14:paraId="3E37F8A0" w14:textId="561C08D8" w:rsidR="00E25D2B" w:rsidRDefault="00E25D2B" w:rsidP="00E25D2B">
      <w:pPr>
        <w:spacing w:after="0"/>
        <w:rPr>
          <w:rFonts w:ascii="Arial" w:hAnsi="Arial" w:cs="Arial"/>
          <w:sz w:val="16"/>
          <w:szCs w:val="16"/>
        </w:rPr>
      </w:pPr>
    </w:p>
    <w:p w14:paraId="0C8C2E8C" w14:textId="77777777" w:rsidR="00BE0CDD" w:rsidRPr="004E7B57" w:rsidRDefault="00BE0CDD" w:rsidP="00E25D2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E25D2B" w:rsidRPr="007850F9" w14:paraId="2ADD2C69" w14:textId="77777777" w:rsidTr="002E5ECA">
        <w:tc>
          <w:tcPr>
            <w:tcW w:w="15021" w:type="dxa"/>
          </w:tcPr>
          <w:p w14:paraId="3B496851" w14:textId="0DCBFAFD" w:rsidR="00E25D2B" w:rsidRDefault="00E25D2B" w:rsidP="002E5E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Candidate’s personal statement </w:t>
            </w:r>
          </w:p>
          <w:p w14:paraId="7916475A" w14:textId="6CE3282E" w:rsidR="000C1471" w:rsidRDefault="000C1471" w:rsidP="000C1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include, in no more than 150 words, a personal statement outlining why you would like to join ASCL Council, and what you feel you would bring to the association in this role. </w:t>
            </w:r>
          </w:p>
          <w:p w14:paraId="61894EA4" w14:textId="6B9AD300" w:rsidR="00BE0CDD" w:rsidRDefault="00BE0CDD" w:rsidP="000C1471">
            <w:pPr>
              <w:rPr>
                <w:rFonts w:ascii="Arial" w:hAnsi="Arial" w:cs="Arial"/>
              </w:rPr>
            </w:pPr>
          </w:p>
          <w:p w14:paraId="2D9D96A5" w14:textId="11A9044C" w:rsidR="00BE0CDD" w:rsidRDefault="00BE0CDD" w:rsidP="000C1471">
            <w:pPr>
              <w:rPr>
                <w:rFonts w:ascii="Arial" w:hAnsi="Arial" w:cs="Arial"/>
              </w:rPr>
            </w:pPr>
          </w:p>
          <w:p w14:paraId="1C168E9C" w14:textId="2869B696" w:rsidR="00BE0CDD" w:rsidRDefault="00BE0CDD" w:rsidP="000C1471">
            <w:pPr>
              <w:rPr>
                <w:rFonts w:ascii="Arial" w:hAnsi="Arial" w:cs="Arial"/>
              </w:rPr>
            </w:pPr>
          </w:p>
          <w:p w14:paraId="7A8E7001" w14:textId="456BDC8F" w:rsidR="00BE0CDD" w:rsidRDefault="00BE0CDD" w:rsidP="000C1471">
            <w:pPr>
              <w:rPr>
                <w:rFonts w:ascii="Arial" w:hAnsi="Arial" w:cs="Arial"/>
              </w:rPr>
            </w:pPr>
          </w:p>
          <w:p w14:paraId="55F94013" w14:textId="77777777" w:rsidR="00BE0CDD" w:rsidRDefault="00BE0CDD" w:rsidP="000C1471">
            <w:pPr>
              <w:rPr>
                <w:rFonts w:ascii="Arial" w:hAnsi="Arial" w:cs="Arial"/>
              </w:rPr>
            </w:pPr>
          </w:p>
          <w:p w14:paraId="6FD350C7" w14:textId="18CECEDE" w:rsidR="000C1471" w:rsidRDefault="000C1471" w:rsidP="002E5ECA">
            <w:pPr>
              <w:rPr>
                <w:rFonts w:ascii="Arial" w:hAnsi="Arial" w:cs="Arial"/>
                <w:b/>
              </w:rPr>
            </w:pPr>
          </w:p>
          <w:p w14:paraId="50E2D5C4" w14:textId="067B3740" w:rsidR="000C1471" w:rsidRDefault="000C1471" w:rsidP="002E5ECA">
            <w:pPr>
              <w:rPr>
                <w:rFonts w:ascii="Arial" w:hAnsi="Arial" w:cs="Arial"/>
                <w:b/>
              </w:rPr>
            </w:pPr>
          </w:p>
          <w:p w14:paraId="623F20E0" w14:textId="77777777" w:rsidR="00E25D2B" w:rsidRPr="007850F9" w:rsidRDefault="00E25D2B" w:rsidP="002E5ECA">
            <w:pPr>
              <w:rPr>
                <w:rFonts w:ascii="Arial" w:hAnsi="Arial" w:cs="Arial"/>
                <w:b/>
              </w:rPr>
            </w:pPr>
          </w:p>
        </w:tc>
      </w:tr>
    </w:tbl>
    <w:p w14:paraId="01FD755D" w14:textId="77777777" w:rsidR="00E25D2B" w:rsidRPr="004E7B57" w:rsidRDefault="00E25D2B" w:rsidP="00E25D2B">
      <w:pPr>
        <w:spacing w:after="0"/>
        <w:rPr>
          <w:rFonts w:ascii="Arial" w:hAnsi="Arial" w:cs="Arial"/>
          <w:sz w:val="16"/>
          <w:szCs w:val="16"/>
        </w:rPr>
      </w:pPr>
    </w:p>
    <w:p w14:paraId="738C339E" w14:textId="295DC7F0" w:rsidR="00E25D2B" w:rsidRDefault="000C1471" w:rsidP="00E25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</w:t>
      </w:r>
      <w:hyperlink r:id="rId8" w:history="1">
        <w:r w:rsidRPr="00166035">
          <w:rPr>
            <w:rStyle w:val="Hyperlink"/>
            <w:rFonts w:ascii="Arial" w:hAnsi="Arial" w:cs="Arial"/>
          </w:rPr>
          <w:t>Counciladmin@ascl.org.uk</w:t>
        </w:r>
      </w:hyperlink>
      <w:r>
        <w:rPr>
          <w:rFonts w:ascii="Arial" w:hAnsi="Arial" w:cs="Arial"/>
        </w:rPr>
        <w:t xml:space="preserve"> no later than </w:t>
      </w:r>
      <w:r w:rsidR="00E25D2B" w:rsidRPr="00AB3119">
        <w:rPr>
          <w:rFonts w:ascii="Arial" w:hAnsi="Arial" w:cs="Arial"/>
          <w:b/>
        </w:rPr>
        <w:t xml:space="preserve">12pm </w:t>
      </w:r>
      <w:r w:rsidR="006E4FEF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17 July</w:t>
      </w:r>
      <w:r w:rsidR="00E25D2B" w:rsidRPr="00AB3119">
        <w:rPr>
          <w:rFonts w:ascii="Arial" w:hAnsi="Arial" w:cs="Arial"/>
          <w:b/>
        </w:rPr>
        <w:t>.</w:t>
      </w:r>
    </w:p>
    <w:p w14:paraId="64A53580" w14:textId="77777777" w:rsidR="00E25D2B" w:rsidRPr="004E7B57" w:rsidRDefault="00E25D2B" w:rsidP="00E25D2B">
      <w:pPr>
        <w:spacing w:after="0"/>
        <w:rPr>
          <w:rFonts w:ascii="Arial" w:hAnsi="Arial" w:cs="Arial"/>
          <w:sz w:val="16"/>
          <w:szCs w:val="16"/>
        </w:rPr>
      </w:pPr>
    </w:p>
    <w:p w14:paraId="4305FAC6" w14:textId="278D03C0" w:rsidR="00E25D2B" w:rsidRDefault="000C1471" w:rsidP="00AF1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election, candidates’ personal statements will be printed unedited on the voting papers. There will be a postal ballot, with elected Council members in the region eligible to vote. </w:t>
      </w:r>
      <w:proofErr w:type="spellStart"/>
      <w:r>
        <w:rPr>
          <w:rFonts w:ascii="Arial" w:hAnsi="Arial" w:cs="Arial"/>
        </w:rPr>
        <w:t>Civica</w:t>
      </w:r>
      <w:proofErr w:type="spellEnd"/>
      <w:r>
        <w:rPr>
          <w:rFonts w:ascii="Arial" w:hAnsi="Arial" w:cs="Arial"/>
        </w:rPr>
        <w:t xml:space="preserve"> Election Services will act as independent scrutineers throughout the elections.</w:t>
      </w:r>
    </w:p>
    <w:sectPr w:rsidR="00E25D2B" w:rsidSect="005B5217">
      <w:headerReference w:type="default" r:id="rId9"/>
      <w:pgSz w:w="16838" w:h="11906" w:orient="landscape"/>
      <w:pgMar w:top="142" w:right="851" w:bottom="851" w:left="851" w:header="1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8E89" w14:textId="77777777" w:rsidR="00FF2CE2" w:rsidRDefault="00FF2CE2" w:rsidP="00E05AD1">
      <w:pPr>
        <w:spacing w:after="0" w:line="240" w:lineRule="auto"/>
      </w:pPr>
      <w:r>
        <w:separator/>
      </w:r>
    </w:p>
  </w:endnote>
  <w:endnote w:type="continuationSeparator" w:id="0">
    <w:p w14:paraId="4FD79D82" w14:textId="77777777" w:rsidR="00FF2CE2" w:rsidRDefault="00FF2CE2" w:rsidP="00E0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5179" w14:textId="77777777" w:rsidR="00FF2CE2" w:rsidRDefault="00FF2CE2" w:rsidP="00E05AD1">
      <w:pPr>
        <w:spacing w:after="0" w:line="240" w:lineRule="auto"/>
      </w:pPr>
      <w:r>
        <w:separator/>
      </w:r>
    </w:p>
  </w:footnote>
  <w:footnote w:type="continuationSeparator" w:id="0">
    <w:p w14:paraId="0F4828BD" w14:textId="77777777" w:rsidR="00FF2CE2" w:rsidRDefault="00FF2CE2" w:rsidP="00E0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C84D" w14:textId="77777777" w:rsidR="00E05AD1" w:rsidRDefault="00E05AD1" w:rsidP="006C7F96">
    <w:pPr>
      <w:pStyle w:val="Header"/>
      <w:tabs>
        <w:tab w:val="left" w:pos="5670"/>
      </w:tabs>
    </w:pPr>
    <w:r w:rsidRPr="00E05AD1">
      <w:rPr>
        <w:rFonts w:ascii="Arial" w:hAnsi="Arial" w:cs="Arial"/>
        <w:noProof/>
        <w:spacing w:val="-8"/>
        <w:sz w:val="28"/>
        <w:szCs w:val="32"/>
        <w:lang w:eastAsia="en-GB"/>
      </w:rPr>
      <w:drawing>
        <wp:inline distT="0" distB="0" distL="0" distR="0" wp14:anchorId="064F2340" wp14:editId="250811B0">
          <wp:extent cx="1794510" cy="569596"/>
          <wp:effectExtent l="0" t="0" r="0" b="1905"/>
          <wp:docPr id="8" name="Picture 8" descr="ASCL logo mono JF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L logo mono JF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0" t="19583" r="4718" b="21214"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6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F96">
      <w:tab/>
    </w:r>
    <w:r w:rsidR="006C7F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F4"/>
    <w:multiLevelType w:val="hybridMultilevel"/>
    <w:tmpl w:val="7B50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29D"/>
    <w:multiLevelType w:val="hybridMultilevel"/>
    <w:tmpl w:val="7346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6AD4"/>
    <w:multiLevelType w:val="hybridMultilevel"/>
    <w:tmpl w:val="3CCE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D1"/>
    <w:rsid w:val="000055D2"/>
    <w:rsid w:val="000704A3"/>
    <w:rsid w:val="00070609"/>
    <w:rsid w:val="000C1471"/>
    <w:rsid w:val="000C79F3"/>
    <w:rsid w:val="0010175C"/>
    <w:rsid w:val="0012199A"/>
    <w:rsid w:val="00212CA1"/>
    <w:rsid w:val="0023175A"/>
    <w:rsid w:val="002604D4"/>
    <w:rsid w:val="00263316"/>
    <w:rsid w:val="0028292B"/>
    <w:rsid w:val="002B35F3"/>
    <w:rsid w:val="003313E8"/>
    <w:rsid w:val="00370946"/>
    <w:rsid w:val="00374DD3"/>
    <w:rsid w:val="00374E1E"/>
    <w:rsid w:val="003F0CCF"/>
    <w:rsid w:val="004026B5"/>
    <w:rsid w:val="00457A0F"/>
    <w:rsid w:val="00483860"/>
    <w:rsid w:val="004E7B57"/>
    <w:rsid w:val="0050182B"/>
    <w:rsid w:val="00561265"/>
    <w:rsid w:val="005B5217"/>
    <w:rsid w:val="006777C2"/>
    <w:rsid w:val="006C7F96"/>
    <w:rsid w:val="006E4FEF"/>
    <w:rsid w:val="00707EB7"/>
    <w:rsid w:val="00745077"/>
    <w:rsid w:val="007850F9"/>
    <w:rsid w:val="0083693C"/>
    <w:rsid w:val="008A4A61"/>
    <w:rsid w:val="008A6C86"/>
    <w:rsid w:val="008B1269"/>
    <w:rsid w:val="008E6869"/>
    <w:rsid w:val="008F6B82"/>
    <w:rsid w:val="00947F58"/>
    <w:rsid w:val="00980E3D"/>
    <w:rsid w:val="00AB3119"/>
    <w:rsid w:val="00AF1431"/>
    <w:rsid w:val="00BD0D83"/>
    <w:rsid w:val="00BE0CDD"/>
    <w:rsid w:val="00C27FA6"/>
    <w:rsid w:val="00C67803"/>
    <w:rsid w:val="00D24B68"/>
    <w:rsid w:val="00DB4C5D"/>
    <w:rsid w:val="00DC23D1"/>
    <w:rsid w:val="00E05AD1"/>
    <w:rsid w:val="00E25D2B"/>
    <w:rsid w:val="00ED4717"/>
    <w:rsid w:val="00FE734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C0549F"/>
  <w15:chartTrackingRefBased/>
  <w15:docId w15:val="{17D8ACF4-5319-4A66-803E-D9C2103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D1"/>
  </w:style>
  <w:style w:type="paragraph" w:styleId="Footer">
    <w:name w:val="footer"/>
    <w:basedOn w:val="Normal"/>
    <w:link w:val="FooterChar"/>
    <w:uiPriority w:val="99"/>
    <w:unhideWhenUsed/>
    <w:rsid w:val="00E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D1"/>
  </w:style>
  <w:style w:type="table" w:styleId="TableGrid">
    <w:name w:val="Table Grid"/>
    <w:basedOn w:val="TableNormal"/>
    <w:uiPriority w:val="39"/>
    <w:rsid w:val="00E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0F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B35F3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C14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admin@asc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873F-D3AA-4E12-A41C-A318DFDF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Swift</dc:creator>
  <cp:keywords/>
  <dc:description/>
  <cp:lastModifiedBy>Nita Makhecha</cp:lastModifiedBy>
  <cp:revision>7</cp:revision>
  <cp:lastPrinted>2018-06-25T08:34:00Z</cp:lastPrinted>
  <dcterms:created xsi:type="dcterms:W3CDTF">2020-06-23T09:44:00Z</dcterms:created>
  <dcterms:modified xsi:type="dcterms:W3CDTF">2020-06-30T12:05:00Z</dcterms:modified>
</cp:coreProperties>
</file>